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F50" w:rsidRPr="008B64DE" w:rsidRDefault="00597F50" w:rsidP="00597F50">
      <w:pPr>
        <w:jc w:val="center"/>
        <w:rPr>
          <w:rFonts w:ascii="Times New Roman" w:hAnsi="Times New Roman" w:cs="Times New Roman"/>
          <w:b/>
          <w:color w:val="17365D" w:themeColor="text2" w:themeShade="BF"/>
          <w:sz w:val="32"/>
        </w:rPr>
      </w:pPr>
      <w:r w:rsidRPr="008B64DE">
        <w:rPr>
          <w:rFonts w:ascii="Times New Roman" w:hAnsi="Times New Roman" w:cs="Times New Roman"/>
          <w:b/>
          <w:color w:val="17365D" w:themeColor="text2" w:themeShade="BF"/>
          <w:sz w:val="32"/>
        </w:rPr>
        <w:t>Информация о результатах проверки</w:t>
      </w:r>
    </w:p>
    <w:tbl>
      <w:tblPr>
        <w:tblStyle w:val="a3"/>
        <w:tblW w:w="0" w:type="auto"/>
        <w:tblLook w:val="04A0" w:firstRow="1" w:lastRow="0" w:firstColumn="1" w:lastColumn="0" w:noHBand="0" w:noVBand="1"/>
      </w:tblPr>
      <w:tblGrid>
        <w:gridCol w:w="2802"/>
        <w:gridCol w:w="6486"/>
      </w:tblGrid>
      <w:tr w:rsidR="00337999" w:rsidRPr="008B64DE" w:rsidTr="00930542">
        <w:trPr>
          <w:trHeight w:val="1217"/>
        </w:trPr>
        <w:tc>
          <w:tcPr>
            <w:tcW w:w="2802" w:type="dxa"/>
            <w:tcBorders>
              <w:top w:val="single" w:sz="4" w:space="0" w:color="auto"/>
              <w:left w:val="single" w:sz="4" w:space="0" w:color="auto"/>
              <w:bottom w:val="single" w:sz="4" w:space="0" w:color="auto"/>
              <w:right w:val="single" w:sz="4" w:space="0" w:color="auto"/>
            </w:tcBorders>
            <w:hideMark/>
          </w:tcPr>
          <w:p w:rsidR="00337999" w:rsidRPr="00DB0676" w:rsidRDefault="00337999">
            <w:pPr>
              <w:jc w:val="center"/>
              <w:rPr>
                <w:rFonts w:ascii="Times New Roman" w:hAnsi="Times New Roman" w:cs="Times New Roman"/>
                <w:sz w:val="28"/>
              </w:rPr>
            </w:pPr>
            <w:r w:rsidRPr="00DB0676">
              <w:rPr>
                <w:rFonts w:ascii="Times New Roman" w:hAnsi="Times New Roman" w:cs="Times New Roman"/>
                <w:sz w:val="28"/>
              </w:rPr>
              <w:t>Объект контроля</w:t>
            </w:r>
          </w:p>
        </w:tc>
        <w:tc>
          <w:tcPr>
            <w:tcW w:w="6486" w:type="dxa"/>
            <w:tcBorders>
              <w:top w:val="single" w:sz="4" w:space="0" w:color="auto"/>
              <w:left w:val="single" w:sz="4" w:space="0" w:color="auto"/>
              <w:bottom w:val="single" w:sz="4" w:space="0" w:color="auto"/>
              <w:right w:val="single" w:sz="4" w:space="0" w:color="auto"/>
            </w:tcBorders>
            <w:hideMark/>
          </w:tcPr>
          <w:p w:rsidR="00337999" w:rsidRPr="00DB0676" w:rsidRDefault="00CE3CFD" w:rsidP="00CE3CFD">
            <w:pPr>
              <w:widowControl w:val="0"/>
              <w:suppressAutoHyphens/>
              <w:jc w:val="both"/>
              <w:rPr>
                <w:rFonts w:ascii="Times New Roman" w:hAnsi="Times New Roman" w:cs="Times New Roman"/>
                <w:sz w:val="28"/>
                <w:szCs w:val="28"/>
              </w:rPr>
            </w:pPr>
            <w:r w:rsidRPr="00CE3CFD">
              <w:rPr>
                <w:rFonts w:ascii="Times New Roman" w:eastAsia="Lucida Sans Unicode" w:hAnsi="Times New Roman" w:cs="Times New Roman"/>
                <w:sz w:val="28"/>
                <w:szCs w:val="28"/>
              </w:rPr>
              <w:t>муниципально</w:t>
            </w:r>
            <w:r>
              <w:rPr>
                <w:rFonts w:ascii="Times New Roman" w:eastAsia="Lucida Sans Unicode" w:hAnsi="Times New Roman" w:cs="Times New Roman"/>
                <w:sz w:val="28"/>
                <w:szCs w:val="28"/>
              </w:rPr>
              <w:t>е</w:t>
            </w:r>
            <w:r w:rsidRPr="00CE3CFD">
              <w:rPr>
                <w:rFonts w:ascii="Times New Roman" w:eastAsia="Lucida Sans Unicode" w:hAnsi="Times New Roman" w:cs="Times New Roman"/>
                <w:sz w:val="28"/>
                <w:szCs w:val="28"/>
              </w:rPr>
              <w:t xml:space="preserve"> автономно</w:t>
            </w:r>
            <w:r>
              <w:rPr>
                <w:rFonts w:ascii="Times New Roman" w:eastAsia="Lucida Sans Unicode" w:hAnsi="Times New Roman" w:cs="Times New Roman"/>
                <w:sz w:val="28"/>
                <w:szCs w:val="28"/>
              </w:rPr>
              <w:t>е</w:t>
            </w:r>
            <w:r w:rsidRPr="00CE3CFD">
              <w:rPr>
                <w:rFonts w:ascii="Times New Roman" w:eastAsia="Lucida Sans Unicode" w:hAnsi="Times New Roman" w:cs="Times New Roman"/>
                <w:sz w:val="28"/>
                <w:szCs w:val="28"/>
              </w:rPr>
              <w:t xml:space="preserve"> общеобразовательно</w:t>
            </w:r>
            <w:r>
              <w:rPr>
                <w:rFonts w:ascii="Times New Roman" w:eastAsia="Lucida Sans Unicode" w:hAnsi="Times New Roman" w:cs="Times New Roman"/>
                <w:sz w:val="28"/>
                <w:szCs w:val="28"/>
              </w:rPr>
              <w:t>е</w:t>
            </w:r>
            <w:r w:rsidRPr="00CE3CFD">
              <w:rPr>
                <w:rFonts w:ascii="Times New Roman" w:eastAsia="Lucida Sans Unicode" w:hAnsi="Times New Roman" w:cs="Times New Roman"/>
                <w:sz w:val="28"/>
                <w:szCs w:val="28"/>
              </w:rPr>
              <w:t xml:space="preserve"> учреждени</w:t>
            </w:r>
            <w:r>
              <w:rPr>
                <w:rFonts w:ascii="Times New Roman" w:eastAsia="Lucida Sans Unicode" w:hAnsi="Times New Roman" w:cs="Times New Roman"/>
                <w:sz w:val="28"/>
                <w:szCs w:val="28"/>
              </w:rPr>
              <w:t>е</w:t>
            </w:r>
            <w:r w:rsidRPr="00CE3CFD">
              <w:rPr>
                <w:rFonts w:ascii="Times New Roman" w:eastAsia="Lucida Sans Unicode" w:hAnsi="Times New Roman" w:cs="Times New Roman"/>
                <w:sz w:val="28"/>
                <w:szCs w:val="28"/>
              </w:rPr>
              <w:t xml:space="preserve"> </w:t>
            </w:r>
            <w:proofErr w:type="spellStart"/>
            <w:r w:rsidRPr="00CE3CFD">
              <w:rPr>
                <w:rFonts w:ascii="Times New Roman" w:eastAsia="Lucida Sans Unicode" w:hAnsi="Times New Roman" w:cs="Times New Roman"/>
                <w:sz w:val="28"/>
                <w:szCs w:val="28"/>
              </w:rPr>
              <w:t>Бутурлинск</w:t>
            </w:r>
            <w:r>
              <w:rPr>
                <w:rFonts w:ascii="Times New Roman" w:eastAsia="Lucida Sans Unicode" w:hAnsi="Times New Roman" w:cs="Times New Roman"/>
                <w:sz w:val="28"/>
                <w:szCs w:val="28"/>
              </w:rPr>
              <w:t>ая</w:t>
            </w:r>
            <w:proofErr w:type="spellEnd"/>
            <w:r w:rsidRPr="00CE3CFD">
              <w:rPr>
                <w:rFonts w:ascii="Times New Roman" w:eastAsia="Lucida Sans Unicode" w:hAnsi="Times New Roman" w:cs="Times New Roman"/>
                <w:sz w:val="28"/>
                <w:szCs w:val="28"/>
              </w:rPr>
              <w:t xml:space="preserve"> средн</w:t>
            </w:r>
            <w:r>
              <w:rPr>
                <w:rFonts w:ascii="Times New Roman" w:eastAsia="Lucida Sans Unicode" w:hAnsi="Times New Roman" w:cs="Times New Roman"/>
                <w:sz w:val="28"/>
                <w:szCs w:val="28"/>
              </w:rPr>
              <w:t>яя</w:t>
            </w:r>
            <w:r w:rsidRPr="00CE3CFD">
              <w:rPr>
                <w:rFonts w:ascii="Times New Roman" w:eastAsia="Lucida Sans Unicode" w:hAnsi="Times New Roman" w:cs="Times New Roman"/>
                <w:sz w:val="28"/>
                <w:szCs w:val="28"/>
              </w:rPr>
              <w:t xml:space="preserve">  общеобразовательн</w:t>
            </w:r>
            <w:r>
              <w:rPr>
                <w:rFonts w:ascii="Times New Roman" w:eastAsia="Lucida Sans Unicode" w:hAnsi="Times New Roman" w:cs="Times New Roman"/>
                <w:sz w:val="28"/>
                <w:szCs w:val="28"/>
              </w:rPr>
              <w:t>ая</w:t>
            </w:r>
            <w:r w:rsidRPr="00CE3CFD">
              <w:rPr>
                <w:rFonts w:ascii="Times New Roman" w:eastAsia="Lucida Sans Unicode" w:hAnsi="Times New Roman" w:cs="Times New Roman"/>
                <w:sz w:val="28"/>
                <w:szCs w:val="28"/>
              </w:rPr>
              <w:t xml:space="preserve"> школ</w:t>
            </w:r>
            <w:r>
              <w:rPr>
                <w:rFonts w:ascii="Times New Roman" w:eastAsia="Lucida Sans Unicode" w:hAnsi="Times New Roman" w:cs="Times New Roman"/>
                <w:sz w:val="28"/>
                <w:szCs w:val="28"/>
              </w:rPr>
              <w:t>а</w:t>
            </w:r>
            <w:r w:rsidRPr="00CE3CFD">
              <w:rPr>
                <w:rFonts w:ascii="Times New Roman" w:eastAsia="Lucida Sans Unicode" w:hAnsi="Times New Roman" w:cs="Times New Roman"/>
                <w:sz w:val="28"/>
                <w:szCs w:val="28"/>
              </w:rPr>
              <w:t xml:space="preserve"> имени В.И. Казакова</w:t>
            </w:r>
            <w:r w:rsidR="007A3AF0" w:rsidRPr="00DB0676">
              <w:rPr>
                <w:rFonts w:ascii="Times New Roman" w:eastAsia="Lucida Sans Unicode" w:hAnsi="Times New Roman" w:cs="Times New Roman"/>
                <w:sz w:val="28"/>
                <w:szCs w:val="28"/>
              </w:rPr>
              <w:t xml:space="preserve"> </w:t>
            </w:r>
            <w:r w:rsidR="002D3DBE" w:rsidRPr="00DB0676">
              <w:rPr>
                <w:rFonts w:ascii="Times New Roman" w:eastAsia="Lucida Sans Unicode" w:hAnsi="Times New Roman" w:cs="Times New Roman"/>
                <w:sz w:val="28"/>
                <w:szCs w:val="28"/>
              </w:rPr>
              <w:t xml:space="preserve">(сокращенное наименование – </w:t>
            </w:r>
            <w:r w:rsidRPr="00CE3CFD">
              <w:rPr>
                <w:rFonts w:ascii="Times New Roman" w:eastAsia="Lucida Sans Unicode" w:hAnsi="Times New Roman" w:cs="Times New Roman"/>
                <w:sz w:val="28"/>
                <w:szCs w:val="28"/>
              </w:rPr>
              <w:t xml:space="preserve">МАОУ </w:t>
            </w:r>
            <w:proofErr w:type="spellStart"/>
            <w:r w:rsidRPr="00CE3CFD">
              <w:rPr>
                <w:rFonts w:ascii="Times New Roman" w:eastAsia="Lucida Sans Unicode" w:hAnsi="Times New Roman" w:cs="Times New Roman"/>
                <w:sz w:val="28"/>
                <w:szCs w:val="28"/>
              </w:rPr>
              <w:t>Бутурлинская</w:t>
            </w:r>
            <w:proofErr w:type="spellEnd"/>
            <w:r w:rsidRPr="00CE3CFD">
              <w:rPr>
                <w:rFonts w:ascii="Times New Roman" w:eastAsia="Lucida Sans Unicode" w:hAnsi="Times New Roman" w:cs="Times New Roman"/>
                <w:sz w:val="28"/>
                <w:szCs w:val="28"/>
              </w:rPr>
              <w:t xml:space="preserve"> СОШ имени В.И. Казакова</w:t>
            </w:r>
            <w:r w:rsidR="002D3DBE" w:rsidRPr="00DB0676">
              <w:rPr>
                <w:rFonts w:ascii="Times New Roman" w:eastAsia="Lucida Sans Unicode" w:hAnsi="Times New Roman" w:cs="Times New Roman"/>
                <w:sz w:val="28"/>
                <w:szCs w:val="28"/>
              </w:rPr>
              <w:t>)</w:t>
            </w:r>
            <w:r w:rsidR="00534594" w:rsidRPr="00DB0676">
              <w:rPr>
                <w:rFonts w:ascii="Times New Roman" w:eastAsia="Lucida Sans Unicode" w:hAnsi="Times New Roman" w:cs="Times New Roman"/>
                <w:sz w:val="28"/>
                <w:szCs w:val="28"/>
              </w:rPr>
              <w:t>.</w:t>
            </w:r>
          </w:p>
        </w:tc>
      </w:tr>
      <w:tr w:rsidR="00337999" w:rsidRPr="008B64DE" w:rsidTr="00F626F5">
        <w:tc>
          <w:tcPr>
            <w:tcW w:w="2802" w:type="dxa"/>
            <w:tcBorders>
              <w:top w:val="single" w:sz="4" w:space="0" w:color="auto"/>
              <w:left w:val="single" w:sz="4" w:space="0" w:color="auto"/>
              <w:bottom w:val="single" w:sz="4" w:space="0" w:color="auto"/>
              <w:right w:val="single" w:sz="4" w:space="0" w:color="auto"/>
            </w:tcBorders>
            <w:hideMark/>
          </w:tcPr>
          <w:p w:rsidR="00337999" w:rsidRPr="00DB0676" w:rsidRDefault="00337999">
            <w:pPr>
              <w:jc w:val="center"/>
              <w:rPr>
                <w:rFonts w:ascii="Times New Roman" w:hAnsi="Times New Roman" w:cs="Times New Roman"/>
                <w:sz w:val="28"/>
              </w:rPr>
            </w:pPr>
            <w:r w:rsidRPr="00DB0676">
              <w:rPr>
                <w:rFonts w:ascii="Times New Roman" w:hAnsi="Times New Roman" w:cs="Times New Roman"/>
                <w:sz w:val="28"/>
              </w:rPr>
              <w:t>Наименование контрольного мероприятия</w:t>
            </w:r>
          </w:p>
        </w:tc>
        <w:tc>
          <w:tcPr>
            <w:tcW w:w="6486" w:type="dxa"/>
            <w:tcBorders>
              <w:top w:val="single" w:sz="4" w:space="0" w:color="auto"/>
              <w:left w:val="single" w:sz="4" w:space="0" w:color="auto"/>
              <w:bottom w:val="single" w:sz="4" w:space="0" w:color="auto"/>
              <w:right w:val="single" w:sz="4" w:space="0" w:color="auto"/>
            </w:tcBorders>
            <w:hideMark/>
          </w:tcPr>
          <w:p w:rsidR="00337999" w:rsidRPr="00DB0676" w:rsidRDefault="00CE3CFD" w:rsidP="005E4DBF">
            <w:pPr>
              <w:jc w:val="both"/>
              <w:rPr>
                <w:rFonts w:ascii="Times New Roman" w:hAnsi="Times New Roman"/>
                <w:sz w:val="28"/>
                <w:szCs w:val="28"/>
              </w:rPr>
            </w:pPr>
            <w:r>
              <w:rPr>
                <w:rFonts w:ascii="Times New Roman" w:hAnsi="Times New Roman"/>
                <w:sz w:val="28"/>
                <w:szCs w:val="28"/>
              </w:rPr>
              <w:t>П</w:t>
            </w:r>
            <w:r w:rsidRPr="00CE3CFD">
              <w:rPr>
                <w:rFonts w:ascii="Times New Roman" w:hAnsi="Times New Roman"/>
                <w:sz w:val="28"/>
                <w:szCs w:val="28"/>
              </w:rPr>
              <w:t xml:space="preserve">роверка соблюдения целей, порядка и условий предоставления из бюджета Нижегородской области бюджету </w:t>
            </w:r>
            <w:proofErr w:type="spellStart"/>
            <w:r w:rsidRPr="00CE3CFD">
              <w:rPr>
                <w:rFonts w:ascii="Times New Roman" w:hAnsi="Times New Roman"/>
                <w:sz w:val="28"/>
                <w:szCs w:val="28"/>
              </w:rPr>
              <w:t>Бутурлинского</w:t>
            </w:r>
            <w:proofErr w:type="spellEnd"/>
            <w:r w:rsidRPr="00CE3CFD">
              <w:rPr>
                <w:rFonts w:ascii="Times New Roman" w:hAnsi="Times New Roman"/>
                <w:sz w:val="28"/>
                <w:szCs w:val="28"/>
              </w:rPr>
              <w:t xml:space="preserve"> муниципального округа субсидии  на организацию бесплатного горячего питания обучающихся, получающих начальное общее образование, имеющего целевое назначение</w:t>
            </w:r>
            <w:r w:rsidR="002D3DBE" w:rsidRPr="00DB0676">
              <w:rPr>
                <w:rFonts w:ascii="Times New Roman" w:hAnsi="Times New Roman"/>
                <w:sz w:val="28"/>
                <w:szCs w:val="28"/>
              </w:rPr>
              <w:t>.</w:t>
            </w:r>
          </w:p>
        </w:tc>
      </w:tr>
      <w:tr w:rsidR="008B64DE" w:rsidRPr="008B64DE" w:rsidTr="00F626F5">
        <w:tc>
          <w:tcPr>
            <w:tcW w:w="2802" w:type="dxa"/>
            <w:tcBorders>
              <w:top w:val="single" w:sz="4" w:space="0" w:color="auto"/>
              <w:left w:val="single" w:sz="4" w:space="0" w:color="auto"/>
              <w:bottom w:val="single" w:sz="4" w:space="0" w:color="auto"/>
              <w:right w:val="single" w:sz="4" w:space="0" w:color="auto"/>
            </w:tcBorders>
            <w:hideMark/>
          </w:tcPr>
          <w:p w:rsidR="005E5193" w:rsidRPr="00DB0676" w:rsidRDefault="005E5193">
            <w:pPr>
              <w:jc w:val="center"/>
              <w:rPr>
                <w:rFonts w:ascii="Times New Roman" w:hAnsi="Times New Roman" w:cs="Times New Roman"/>
                <w:sz w:val="28"/>
              </w:rPr>
            </w:pPr>
            <w:r w:rsidRPr="00DB0676">
              <w:rPr>
                <w:rFonts w:ascii="Times New Roman" w:hAnsi="Times New Roman" w:cs="Times New Roman"/>
                <w:sz w:val="28"/>
              </w:rPr>
              <w:t>Основание для проведения контрольного мероприятия</w:t>
            </w:r>
          </w:p>
        </w:tc>
        <w:tc>
          <w:tcPr>
            <w:tcW w:w="6486" w:type="dxa"/>
            <w:tcBorders>
              <w:top w:val="single" w:sz="4" w:space="0" w:color="auto"/>
              <w:left w:val="single" w:sz="4" w:space="0" w:color="auto"/>
              <w:bottom w:val="single" w:sz="4" w:space="0" w:color="auto"/>
              <w:right w:val="single" w:sz="4" w:space="0" w:color="auto"/>
            </w:tcBorders>
            <w:hideMark/>
          </w:tcPr>
          <w:p w:rsidR="005E5193" w:rsidRPr="00DB0676" w:rsidRDefault="0089212D" w:rsidP="00CE3CFD">
            <w:pPr>
              <w:jc w:val="both"/>
              <w:rPr>
                <w:rFonts w:ascii="Times New Roman" w:hAnsi="Times New Roman" w:cs="Times New Roman"/>
                <w:sz w:val="28"/>
              </w:rPr>
            </w:pPr>
            <w:r w:rsidRPr="00DB0676">
              <w:rPr>
                <w:rFonts w:ascii="Times New Roman" w:hAnsi="Times New Roman"/>
                <w:sz w:val="28"/>
                <w:szCs w:val="28"/>
              </w:rPr>
              <w:t>Приказы</w:t>
            </w:r>
            <w:r w:rsidRPr="00DB0676">
              <w:rPr>
                <w:rFonts w:ascii="Times New Roman" w:eastAsia="Times New Roman" w:hAnsi="Times New Roman"/>
                <w:sz w:val="28"/>
                <w:szCs w:val="28"/>
                <w:lang w:eastAsia="ar-SA"/>
              </w:rPr>
              <w:t xml:space="preserve"> финансового управления администрации </w:t>
            </w:r>
            <w:proofErr w:type="spellStart"/>
            <w:r w:rsidRPr="00DB0676">
              <w:rPr>
                <w:rFonts w:ascii="Times New Roman" w:eastAsia="Times New Roman" w:hAnsi="Times New Roman"/>
                <w:sz w:val="28"/>
                <w:szCs w:val="28"/>
                <w:lang w:eastAsia="ar-SA"/>
              </w:rPr>
              <w:t>Бутурлинского</w:t>
            </w:r>
            <w:proofErr w:type="spellEnd"/>
            <w:r w:rsidRPr="00DB0676">
              <w:rPr>
                <w:rFonts w:ascii="Times New Roman" w:eastAsia="Times New Roman" w:hAnsi="Times New Roman"/>
                <w:sz w:val="28"/>
                <w:szCs w:val="28"/>
                <w:lang w:eastAsia="ar-SA"/>
              </w:rPr>
              <w:t xml:space="preserve"> муниципального округа Нижегородской области</w:t>
            </w:r>
            <w:r w:rsidRPr="00DB0676">
              <w:rPr>
                <w:rFonts w:ascii="Times New Roman" w:hAnsi="Times New Roman"/>
                <w:sz w:val="28"/>
                <w:szCs w:val="28"/>
              </w:rPr>
              <w:t xml:space="preserve">  от </w:t>
            </w:r>
            <w:r w:rsidR="005E4DBF">
              <w:rPr>
                <w:rFonts w:ascii="Times New Roman" w:hAnsi="Times New Roman"/>
                <w:sz w:val="28"/>
                <w:szCs w:val="28"/>
              </w:rPr>
              <w:t>2</w:t>
            </w:r>
            <w:r w:rsidR="00CE3CFD">
              <w:rPr>
                <w:rFonts w:ascii="Times New Roman" w:hAnsi="Times New Roman"/>
                <w:sz w:val="28"/>
                <w:szCs w:val="28"/>
              </w:rPr>
              <w:t>0</w:t>
            </w:r>
            <w:r w:rsidRPr="00DB0676">
              <w:rPr>
                <w:rFonts w:ascii="Times New Roman" w:hAnsi="Times New Roman"/>
                <w:sz w:val="28"/>
                <w:szCs w:val="28"/>
              </w:rPr>
              <w:t>.</w:t>
            </w:r>
            <w:r w:rsidR="00DB1EBF" w:rsidRPr="00DB0676">
              <w:rPr>
                <w:rFonts w:ascii="Times New Roman" w:hAnsi="Times New Roman"/>
                <w:sz w:val="28"/>
                <w:szCs w:val="28"/>
              </w:rPr>
              <w:t>0</w:t>
            </w:r>
            <w:r w:rsidR="00CE3CFD">
              <w:rPr>
                <w:rFonts w:ascii="Times New Roman" w:hAnsi="Times New Roman"/>
                <w:sz w:val="28"/>
                <w:szCs w:val="28"/>
              </w:rPr>
              <w:t>4</w:t>
            </w:r>
            <w:r w:rsidRPr="00DB0676">
              <w:rPr>
                <w:rFonts w:ascii="Times New Roman" w:hAnsi="Times New Roman"/>
                <w:sz w:val="28"/>
                <w:szCs w:val="28"/>
              </w:rPr>
              <w:t>.202</w:t>
            </w:r>
            <w:r w:rsidR="00730A41">
              <w:rPr>
                <w:rFonts w:ascii="Times New Roman" w:hAnsi="Times New Roman"/>
                <w:sz w:val="28"/>
                <w:szCs w:val="28"/>
              </w:rPr>
              <w:t>6</w:t>
            </w:r>
            <w:r w:rsidRPr="00DB0676">
              <w:rPr>
                <w:rFonts w:ascii="Times New Roman" w:hAnsi="Times New Roman"/>
                <w:sz w:val="28"/>
                <w:szCs w:val="28"/>
              </w:rPr>
              <w:t xml:space="preserve"> №</w:t>
            </w:r>
            <w:r w:rsidR="00DB1EBF" w:rsidRPr="00DB0676">
              <w:rPr>
                <w:rFonts w:ascii="Times New Roman" w:hAnsi="Times New Roman"/>
                <w:sz w:val="28"/>
                <w:szCs w:val="28"/>
              </w:rPr>
              <w:t xml:space="preserve"> </w:t>
            </w:r>
            <w:r w:rsidR="00CE3CFD">
              <w:rPr>
                <w:rFonts w:ascii="Times New Roman" w:hAnsi="Times New Roman"/>
                <w:sz w:val="28"/>
                <w:szCs w:val="28"/>
              </w:rPr>
              <w:t>24</w:t>
            </w:r>
            <w:r w:rsidRPr="00DB0676">
              <w:rPr>
                <w:rFonts w:ascii="Times New Roman" w:hAnsi="Times New Roman"/>
                <w:sz w:val="28"/>
                <w:szCs w:val="28"/>
              </w:rPr>
              <w:t xml:space="preserve"> </w:t>
            </w:r>
            <w:r w:rsidR="00BB1BFF" w:rsidRPr="00DB0676">
              <w:rPr>
                <w:rFonts w:ascii="Times New Roman" w:hAnsi="Times New Roman"/>
                <w:sz w:val="28"/>
                <w:szCs w:val="28"/>
              </w:rPr>
              <w:t>«</w:t>
            </w:r>
            <w:r w:rsidR="002D3DBE" w:rsidRPr="00DB0676">
              <w:rPr>
                <w:rFonts w:ascii="Times New Roman" w:hAnsi="Times New Roman"/>
                <w:sz w:val="28"/>
                <w:szCs w:val="28"/>
              </w:rPr>
              <w:t xml:space="preserve">О проведении плановой проверки </w:t>
            </w:r>
            <w:r w:rsidR="008539DF" w:rsidRPr="008539DF">
              <w:rPr>
                <w:rFonts w:ascii="Times New Roman" w:hAnsi="Times New Roman"/>
                <w:sz w:val="28"/>
                <w:szCs w:val="28"/>
              </w:rPr>
              <w:t xml:space="preserve">в МАОУ </w:t>
            </w:r>
            <w:proofErr w:type="spellStart"/>
            <w:r w:rsidR="008539DF" w:rsidRPr="008539DF">
              <w:rPr>
                <w:rFonts w:ascii="Times New Roman" w:hAnsi="Times New Roman"/>
                <w:sz w:val="28"/>
                <w:szCs w:val="28"/>
              </w:rPr>
              <w:t>Бутурлинской</w:t>
            </w:r>
            <w:proofErr w:type="spellEnd"/>
            <w:r w:rsidR="008539DF" w:rsidRPr="008539DF">
              <w:rPr>
                <w:rFonts w:ascii="Times New Roman" w:hAnsi="Times New Roman"/>
                <w:sz w:val="28"/>
                <w:szCs w:val="28"/>
              </w:rPr>
              <w:t xml:space="preserve"> СОШ имени В.И. Казакова</w:t>
            </w:r>
            <w:r w:rsidR="008539DF">
              <w:rPr>
                <w:rFonts w:ascii="Times New Roman" w:hAnsi="Times New Roman"/>
                <w:sz w:val="28"/>
                <w:szCs w:val="28"/>
              </w:rPr>
              <w:t>»</w:t>
            </w:r>
            <w:r w:rsidR="007A3AF0" w:rsidRPr="00DB0676">
              <w:rPr>
                <w:rFonts w:ascii="Times New Roman" w:hAnsi="Times New Roman"/>
                <w:sz w:val="28"/>
                <w:szCs w:val="28"/>
              </w:rPr>
              <w:t xml:space="preserve"> </w:t>
            </w:r>
            <w:r w:rsidRPr="00DB0676">
              <w:rPr>
                <w:rFonts w:ascii="Times New Roman" w:hAnsi="Times New Roman"/>
                <w:sz w:val="28"/>
                <w:szCs w:val="28"/>
              </w:rPr>
              <w:t xml:space="preserve">и </w:t>
            </w:r>
            <w:r w:rsidR="00B4245B" w:rsidRPr="00DB0676">
              <w:rPr>
                <w:rFonts w:ascii="Times New Roman" w:eastAsia="Times New Roman" w:hAnsi="Times New Roman"/>
                <w:sz w:val="28"/>
                <w:szCs w:val="28"/>
                <w:lang w:eastAsia="ar-SA"/>
              </w:rPr>
              <w:t>от 2</w:t>
            </w:r>
            <w:r w:rsidR="00730A41">
              <w:rPr>
                <w:rFonts w:ascii="Times New Roman" w:eastAsia="Times New Roman" w:hAnsi="Times New Roman"/>
                <w:sz w:val="28"/>
                <w:szCs w:val="28"/>
                <w:lang w:eastAsia="ar-SA"/>
              </w:rPr>
              <w:t>5</w:t>
            </w:r>
            <w:r w:rsidRPr="00DB0676">
              <w:rPr>
                <w:rFonts w:ascii="Times New Roman" w:eastAsia="Times New Roman" w:hAnsi="Times New Roman"/>
                <w:sz w:val="28"/>
                <w:szCs w:val="28"/>
                <w:lang w:eastAsia="ar-SA"/>
              </w:rPr>
              <w:t>.12.202</w:t>
            </w:r>
            <w:r w:rsidR="00730A41">
              <w:rPr>
                <w:rFonts w:ascii="Times New Roman" w:eastAsia="Times New Roman" w:hAnsi="Times New Roman"/>
                <w:sz w:val="28"/>
                <w:szCs w:val="28"/>
                <w:lang w:eastAsia="ar-SA"/>
              </w:rPr>
              <w:t>5</w:t>
            </w:r>
            <w:r w:rsidR="00B4245B" w:rsidRPr="00DB0676">
              <w:rPr>
                <w:rFonts w:ascii="Times New Roman" w:eastAsia="Times New Roman" w:hAnsi="Times New Roman"/>
                <w:sz w:val="28"/>
                <w:szCs w:val="28"/>
                <w:lang w:eastAsia="ar-SA"/>
              </w:rPr>
              <w:t xml:space="preserve"> № </w:t>
            </w:r>
            <w:r w:rsidR="00730A41">
              <w:rPr>
                <w:rFonts w:ascii="Times New Roman" w:eastAsia="Times New Roman" w:hAnsi="Times New Roman"/>
                <w:sz w:val="28"/>
                <w:szCs w:val="28"/>
                <w:lang w:eastAsia="ar-SA"/>
              </w:rPr>
              <w:t>7</w:t>
            </w:r>
            <w:r w:rsidRPr="00DB0676">
              <w:rPr>
                <w:rFonts w:ascii="Times New Roman" w:eastAsia="Times New Roman" w:hAnsi="Times New Roman"/>
                <w:sz w:val="28"/>
                <w:szCs w:val="28"/>
                <w:lang w:eastAsia="ar-SA"/>
              </w:rPr>
              <w:t xml:space="preserve"> «</w:t>
            </w:r>
            <w:r w:rsidR="007A3AF0" w:rsidRPr="00DB0676">
              <w:rPr>
                <w:rFonts w:ascii="Times New Roman" w:eastAsia="Times New Roman" w:hAnsi="Times New Roman"/>
                <w:sz w:val="28"/>
                <w:szCs w:val="28"/>
                <w:lang w:eastAsia="ar-SA"/>
              </w:rPr>
              <w:t>Об утверждении плана контрольных мероприятий в рамках внутреннего муниципального финансового контроля на 202</w:t>
            </w:r>
            <w:r w:rsidR="00730A41">
              <w:rPr>
                <w:rFonts w:ascii="Times New Roman" w:eastAsia="Times New Roman" w:hAnsi="Times New Roman"/>
                <w:sz w:val="28"/>
                <w:szCs w:val="28"/>
                <w:lang w:eastAsia="ar-SA"/>
              </w:rPr>
              <w:t>6</w:t>
            </w:r>
            <w:r w:rsidR="007A3AF0" w:rsidRPr="00DB0676">
              <w:rPr>
                <w:rFonts w:ascii="Times New Roman" w:eastAsia="Times New Roman" w:hAnsi="Times New Roman"/>
                <w:sz w:val="28"/>
                <w:szCs w:val="28"/>
                <w:lang w:eastAsia="ar-SA"/>
              </w:rPr>
              <w:t xml:space="preserve"> год</w:t>
            </w:r>
            <w:r w:rsidRPr="00DB0676">
              <w:rPr>
                <w:rFonts w:ascii="Times New Roman" w:eastAsia="Times New Roman" w:hAnsi="Times New Roman"/>
                <w:sz w:val="28"/>
                <w:szCs w:val="28"/>
                <w:lang w:eastAsia="ar-SA"/>
              </w:rPr>
              <w:t>»</w:t>
            </w:r>
            <w:r w:rsidR="00D61828" w:rsidRPr="00DB0676">
              <w:rPr>
                <w:rFonts w:ascii="Times New Roman" w:eastAsia="Times New Roman" w:hAnsi="Times New Roman"/>
                <w:sz w:val="28"/>
                <w:szCs w:val="28"/>
                <w:lang w:eastAsia="ar-SA"/>
              </w:rPr>
              <w:t>.</w:t>
            </w:r>
            <w:r w:rsidRPr="00DB0676">
              <w:rPr>
                <w:rFonts w:ascii="Times New Roman" w:eastAsia="Times New Roman" w:hAnsi="Times New Roman"/>
                <w:sz w:val="28"/>
                <w:szCs w:val="28"/>
                <w:lang w:eastAsia="ar-SA"/>
              </w:rPr>
              <w:t xml:space="preserve"> </w:t>
            </w:r>
          </w:p>
        </w:tc>
      </w:tr>
      <w:tr w:rsidR="005E5193" w:rsidRPr="00874AC0" w:rsidTr="00DB0676">
        <w:trPr>
          <w:trHeight w:val="1086"/>
        </w:trPr>
        <w:tc>
          <w:tcPr>
            <w:tcW w:w="2802" w:type="dxa"/>
            <w:tcBorders>
              <w:top w:val="single" w:sz="4" w:space="0" w:color="auto"/>
              <w:left w:val="single" w:sz="4" w:space="0" w:color="auto"/>
              <w:bottom w:val="single" w:sz="4" w:space="0" w:color="auto"/>
              <w:right w:val="single" w:sz="4" w:space="0" w:color="auto"/>
            </w:tcBorders>
            <w:hideMark/>
          </w:tcPr>
          <w:p w:rsidR="005E5193" w:rsidRPr="00DB0676" w:rsidRDefault="005E5193">
            <w:pPr>
              <w:jc w:val="center"/>
              <w:rPr>
                <w:rFonts w:ascii="Times New Roman" w:hAnsi="Times New Roman" w:cs="Times New Roman"/>
                <w:sz w:val="28"/>
              </w:rPr>
            </w:pPr>
            <w:r w:rsidRPr="00DB0676">
              <w:rPr>
                <w:rFonts w:ascii="Times New Roman" w:hAnsi="Times New Roman" w:cs="Times New Roman"/>
                <w:sz w:val="28"/>
              </w:rPr>
              <w:t>Сроки проведения контрольного мероприятия</w:t>
            </w:r>
          </w:p>
        </w:tc>
        <w:tc>
          <w:tcPr>
            <w:tcW w:w="6486" w:type="dxa"/>
            <w:tcBorders>
              <w:top w:val="single" w:sz="4" w:space="0" w:color="auto"/>
              <w:left w:val="single" w:sz="4" w:space="0" w:color="auto"/>
              <w:bottom w:val="single" w:sz="4" w:space="0" w:color="auto"/>
              <w:right w:val="single" w:sz="4" w:space="0" w:color="auto"/>
            </w:tcBorders>
            <w:vAlign w:val="center"/>
            <w:hideMark/>
          </w:tcPr>
          <w:p w:rsidR="005E5193" w:rsidRPr="00DB0676" w:rsidRDefault="005E5193" w:rsidP="00C10D7B">
            <w:pPr>
              <w:jc w:val="both"/>
              <w:rPr>
                <w:rFonts w:ascii="Times New Roman" w:hAnsi="Times New Roman" w:cs="Times New Roman"/>
                <w:sz w:val="28"/>
                <w:szCs w:val="28"/>
              </w:rPr>
            </w:pPr>
            <w:r w:rsidRPr="00DB0676">
              <w:rPr>
                <w:rFonts w:ascii="Times New Roman" w:hAnsi="Times New Roman" w:cs="Times New Roman"/>
                <w:sz w:val="28"/>
                <w:szCs w:val="28"/>
              </w:rPr>
              <w:t xml:space="preserve">с </w:t>
            </w:r>
            <w:r w:rsidR="005E4DBF">
              <w:rPr>
                <w:rFonts w:ascii="Times New Roman" w:hAnsi="Times New Roman" w:cs="Times New Roman"/>
                <w:sz w:val="28"/>
                <w:szCs w:val="28"/>
              </w:rPr>
              <w:t>2</w:t>
            </w:r>
            <w:r w:rsidR="008539DF">
              <w:rPr>
                <w:rFonts w:ascii="Times New Roman" w:hAnsi="Times New Roman" w:cs="Times New Roman"/>
                <w:sz w:val="28"/>
                <w:szCs w:val="28"/>
              </w:rPr>
              <w:t>7</w:t>
            </w:r>
            <w:r w:rsidRPr="00DB0676">
              <w:rPr>
                <w:rFonts w:ascii="Times New Roman" w:hAnsi="Times New Roman" w:cs="Times New Roman"/>
                <w:sz w:val="28"/>
                <w:szCs w:val="28"/>
              </w:rPr>
              <w:t>.</w:t>
            </w:r>
            <w:r w:rsidR="008B796C" w:rsidRPr="00DB0676">
              <w:rPr>
                <w:rFonts w:ascii="Times New Roman" w:hAnsi="Times New Roman" w:cs="Times New Roman"/>
                <w:sz w:val="28"/>
                <w:szCs w:val="28"/>
              </w:rPr>
              <w:t>0</w:t>
            </w:r>
            <w:r w:rsidR="005E4DBF">
              <w:rPr>
                <w:rFonts w:ascii="Times New Roman" w:hAnsi="Times New Roman" w:cs="Times New Roman"/>
                <w:sz w:val="28"/>
                <w:szCs w:val="28"/>
              </w:rPr>
              <w:t>4</w:t>
            </w:r>
            <w:r w:rsidRPr="00DB0676">
              <w:rPr>
                <w:rFonts w:ascii="Times New Roman" w:hAnsi="Times New Roman" w:cs="Times New Roman"/>
                <w:sz w:val="28"/>
                <w:szCs w:val="28"/>
              </w:rPr>
              <w:t>.20</w:t>
            </w:r>
            <w:r w:rsidR="00EF6F38" w:rsidRPr="00DB0676">
              <w:rPr>
                <w:rFonts w:ascii="Times New Roman" w:hAnsi="Times New Roman" w:cs="Times New Roman"/>
                <w:sz w:val="28"/>
                <w:szCs w:val="28"/>
              </w:rPr>
              <w:t>2</w:t>
            </w:r>
            <w:r w:rsidR="00730A41">
              <w:rPr>
                <w:rFonts w:ascii="Times New Roman" w:hAnsi="Times New Roman" w:cs="Times New Roman"/>
                <w:sz w:val="28"/>
                <w:szCs w:val="28"/>
              </w:rPr>
              <w:t>6</w:t>
            </w:r>
            <w:r w:rsidR="008D4BBA" w:rsidRPr="00DB0676">
              <w:rPr>
                <w:rFonts w:ascii="Times New Roman" w:hAnsi="Times New Roman" w:cs="Times New Roman"/>
                <w:sz w:val="28"/>
                <w:szCs w:val="28"/>
              </w:rPr>
              <w:t xml:space="preserve"> </w:t>
            </w:r>
            <w:r w:rsidRPr="00DB0676">
              <w:rPr>
                <w:rFonts w:ascii="Times New Roman" w:hAnsi="Times New Roman" w:cs="Times New Roman"/>
                <w:sz w:val="28"/>
                <w:szCs w:val="28"/>
              </w:rPr>
              <w:t xml:space="preserve">по </w:t>
            </w:r>
            <w:r w:rsidR="005E4DBF">
              <w:rPr>
                <w:rFonts w:ascii="Times New Roman" w:hAnsi="Times New Roman" w:cs="Times New Roman"/>
                <w:sz w:val="28"/>
                <w:szCs w:val="28"/>
              </w:rPr>
              <w:t>2</w:t>
            </w:r>
            <w:r w:rsidR="008539DF">
              <w:rPr>
                <w:rFonts w:ascii="Times New Roman" w:hAnsi="Times New Roman" w:cs="Times New Roman"/>
                <w:sz w:val="28"/>
                <w:szCs w:val="28"/>
              </w:rPr>
              <w:t>5</w:t>
            </w:r>
            <w:r w:rsidRPr="00DB0676">
              <w:rPr>
                <w:rFonts w:ascii="Times New Roman" w:hAnsi="Times New Roman" w:cs="Times New Roman"/>
                <w:sz w:val="28"/>
                <w:szCs w:val="28"/>
              </w:rPr>
              <w:t>.</w:t>
            </w:r>
            <w:r w:rsidR="008B796C" w:rsidRPr="00DB0676">
              <w:rPr>
                <w:rFonts w:ascii="Times New Roman" w:hAnsi="Times New Roman" w:cs="Times New Roman"/>
                <w:sz w:val="28"/>
                <w:szCs w:val="28"/>
              </w:rPr>
              <w:t>0</w:t>
            </w:r>
            <w:r w:rsidR="008539DF">
              <w:rPr>
                <w:rFonts w:ascii="Times New Roman" w:hAnsi="Times New Roman" w:cs="Times New Roman"/>
                <w:sz w:val="28"/>
                <w:szCs w:val="28"/>
              </w:rPr>
              <w:t>5</w:t>
            </w:r>
            <w:r w:rsidRPr="00DB0676">
              <w:rPr>
                <w:rFonts w:ascii="Times New Roman" w:hAnsi="Times New Roman" w:cs="Times New Roman"/>
                <w:sz w:val="28"/>
                <w:szCs w:val="28"/>
              </w:rPr>
              <w:t>.20</w:t>
            </w:r>
            <w:r w:rsidR="00EF6F38" w:rsidRPr="00DB0676">
              <w:rPr>
                <w:rFonts w:ascii="Times New Roman" w:hAnsi="Times New Roman" w:cs="Times New Roman"/>
                <w:sz w:val="28"/>
                <w:szCs w:val="28"/>
              </w:rPr>
              <w:t>2</w:t>
            </w:r>
            <w:r w:rsidR="00730A41">
              <w:rPr>
                <w:rFonts w:ascii="Times New Roman" w:hAnsi="Times New Roman" w:cs="Times New Roman"/>
                <w:sz w:val="28"/>
                <w:szCs w:val="28"/>
              </w:rPr>
              <w:t>6</w:t>
            </w:r>
          </w:p>
          <w:p w:rsidR="005E5193" w:rsidRPr="00DB0676" w:rsidRDefault="005E5193" w:rsidP="0043303F">
            <w:pPr>
              <w:rPr>
                <w:rFonts w:ascii="Times New Roman" w:hAnsi="Times New Roman" w:cs="Times New Roman"/>
                <w:sz w:val="28"/>
              </w:rPr>
            </w:pPr>
          </w:p>
        </w:tc>
      </w:tr>
      <w:tr w:rsidR="005E5193" w:rsidRPr="00874AC0" w:rsidTr="00F626F5">
        <w:tc>
          <w:tcPr>
            <w:tcW w:w="2802" w:type="dxa"/>
            <w:tcBorders>
              <w:top w:val="single" w:sz="4" w:space="0" w:color="auto"/>
              <w:left w:val="single" w:sz="4" w:space="0" w:color="auto"/>
              <w:bottom w:val="single" w:sz="4" w:space="0" w:color="auto"/>
              <w:right w:val="single" w:sz="4" w:space="0" w:color="auto"/>
            </w:tcBorders>
            <w:hideMark/>
          </w:tcPr>
          <w:p w:rsidR="005E5193" w:rsidRPr="00DB0676" w:rsidRDefault="00CB1E1B">
            <w:pPr>
              <w:jc w:val="center"/>
              <w:rPr>
                <w:rFonts w:ascii="Times New Roman" w:hAnsi="Times New Roman" w:cs="Times New Roman"/>
                <w:sz w:val="28"/>
              </w:rPr>
            </w:pPr>
            <w:r w:rsidRPr="00DB0676">
              <w:rPr>
                <w:rFonts w:ascii="Times New Roman" w:hAnsi="Times New Roman" w:cs="Times New Roman"/>
                <w:sz w:val="28"/>
              </w:rPr>
              <w:t>Проверенный период</w:t>
            </w:r>
          </w:p>
        </w:tc>
        <w:tc>
          <w:tcPr>
            <w:tcW w:w="6486" w:type="dxa"/>
            <w:tcBorders>
              <w:top w:val="single" w:sz="4" w:space="0" w:color="auto"/>
              <w:left w:val="single" w:sz="4" w:space="0" w:color="auto"/>
              <w:bottom w:val="single" w:sz="4" w:space="0" w:color="auto"/>
              <w:right w:val="single" w:sz="4" w:space="0" w:color="auto"/>
            </w:tcBorders>
            <w:vAlign w:val="center"/>
            <w:hideMark/>
          </w:tcPr>
          <w:p w:rsidR="005E5193" w:rsidRPr="00DB0676" w:rsidRDefault="00AD40BB" w:rsidP="00730A41">
            <w:pPr>
              <w:rPr>
                <w:rFonts w:ascii="Times New Roman" w:hAnsi="Times New Roman" w:cs="Times New Roman"/>
                <w:sz w:val="28"/>
              </w:rPr>
            </w:pPr>
            <w:r w:rsidRPr="00DB0676">
              <w:rPr>
                <w:rFonts w:ascii="Times New Roman" w:hAnsi="Times New Roman" w:cs="Times New Roman"/>
                <w:sz w:val="28"/>
              </w:rPr>
              <w:t>с 01.01.202</w:t>
            </w:r>
            <w:r w:rsidR="00730A41">
              <w:rPr>
                <w:rFonts w:ascii="Times New Roman" w:hAnsi="Times New Roman" w:cs="Times New Roman"/>
                <w:sz w:val="28"/>
              </w:rPr>
              <w:t>5</w:t>
            </w:r>
            <w:r w:rsidRPr="00DB0676">
              <w:rPr>
                <w:rFonts w:ascii="Times New Roman" w:hAnsi="Times New Roman" w:cs="Times New Roman"/>
                <w:sz w:val="28"/>
              </w:rPr>
              <w:t xml:space="preserve">  по 31.12.202</w:t>
            </w:r>
            <w:r w:rsidR="00730A41">
              <w:rPr>
                <w:rFonts w:ascii="Times New Roman" w:hAnsi="Times New Roman" w:cs="Times New Roman"/>
                <w:sz w:val="28"/>
              </w:rPr>
              <w:t>5</w:t>
            </w:r>
            <w:r w:rsidRPr="00DB0676">
              <w:rPr>
                <w:rFonts w:ascii="Times New Roman" w:hAnsi="Times New Roman" w:cs="Times New Roman"/>
                <w:sz w:val="28"/>
              </w:rPr>
              <w:t xml:space="preserve"> </w:t>
            </w:r>
          </w:p>
        </w:tc>
      </w:tr>
      <w:tr w:rsidR="005E5193" w:rsidRPr="00874AC0" w:rsidTr="00F626F5">
        <w:tc>
          <w:tcPr>
            <w:tcW w:w="2802" w:type="dxa"/>
            <w:tcBorders>
              <w:top w:val="single" w:sz="4" w:space="0" w:color="auto"/>
              <w:left w:val="single" w:sz="4" w:space="0" w:color="auto"/>
              <w:bottom w:val="single" w:sz="4" w:space="0" w:color="auto"/>
              <w:right w:val="single" w:sz="4" w:space="0" w:color="auto"/>
            </w:tcBorders>
            <w:hideMark/>
          </w:tcPr>
          <w:p w:rsidR="005E5193" w:rsidRPr="00874AC0" w:rsidRDefault="005E5193">
            <w:pPr>
              <w:jc w:val="center"/>
              <w:rPr>
                <w:rFonts w:ascii="Times New Roman" w:hAnsi="Times New Roman" w:cs="Times New Roman"/>
                <w:sz w:val="28"/>
              </w:rPr>
            </w:pPr>
            <w:r w:rsidRPr="00874AC0">
              <w:rPr>
                <w:rFonts w:ascii="Times New Roman" w:hAnsi="Times New Roman" w:cs="Times New Roman"/>
                <w:sz w:val="28"/>
              </w:rPr>
              <w:t xml:space="preserve">Выявленные нарушения </w:t>
            </w:r>
          </w:p>
        </w:tc>
        <w:tc>
          <w:tcPr>
            <w:tcW w:w="6486" w:type="dxa"/>
            <w:tcBorders>
              <w:top w:val="single" w:sz="4" w:space="0" w:color="auto"/>
              <w:left w:val="single" w:sz="4" w:space="0" w:color="auto"/>
              <w:bottom w:val="single" w:sz="4" w:space="0" w:color="auto"/>
              <w:right w:val="single" w:sz="4" w:space="0" w:color="auto"/>
            </w:tcBorders>
            <w:hideMark/>
          </w:tcPr>
          <w:p w:rsidR="008539DF" w:rsidRPr="008539DF" w:rsidRDefault="008539DF" w:rsidP="008539DF">
            <w:pPr>
              <w:pStyle w:val="a5"/>
              <w:numPr>
                <w:ilvl w:val="0"/>
                <w:numId w:val="10"/>
              </w:numPr>
              <w:ind w:left="0" w:firstLine="360"/>
              <w:jc w:val="both"/>
              <w:rPr>
                <w:rFonts w:ascii="Times New Roman" w:eastAsia="Times New Roman" w:hAnsi="Times New Roman"/>
                <w:sz w:val="28"/>
                <w:szCs w:val="28"/>
                <w:lang w:eastAsia="ru-RU"/>
              </w:rPr>
            </w:pPr>
            <w:r w:rsidRPr="008539DF">
              <w:rPr>
                <w:rFonts w:ascii="Times New Roman" w:eastAsia="Times New Roman" w:hAnsi="Times New Roman"/>
                <w:sz w:val="28"/>
                <w:szCs w:val="28"/>
                <w:lang w:eastAsia="ru-RU"/>
              </w:rPr>
              <w:t>В назначении платежа платежных поручений (9 случаев) по договору  с ООО «</w:t>
            </w:r>
            <w:proofErr w:type="spellStart"/>
            <w:r w:rsidRPr="008539DF">
              <w:rPr>
                <w:rFonts w:ascii="Times New Roman" w:eastAsia="Times New Roman" w:hAnsi="Times New Roman"/>
                <w:sz w:val="28"/>
                <w:szCs w:val="28"/>
                <w:lang w:eastAsia="ru-RU"/>
              </w:rPr>
              <w:t>Бутурлинский</w:t>
            </w:r>
            <w:proofErr w:type="spellEnd"/>
            <w:r w:rsidRPr="008539DF">
              <w:rPr>
                <w:rFonts w:ascii="Times New Roman" w:eastAsia="Times New Roman" w:hAnsi="Times New Roman"/>
                <w:sz w:val="28"/>
                <w:szCs w:val="28"/>
                <w:lang w:eastAsia="ru-RU"/>
              </w:rPr>
              <w:t xml:space="preserve"> бекон» от 09.01.2025 № 1,  ссылка идет на отличный договор от действительного, что свидетельствует о нарушении требований к оформлению платежных документов. В связи с этим  получатель может неверно интерпретировать цель оплаты и использовать денежные средства не по назначению.</w:t>
            </w:r>
          </w:p>
          <w:p w:rsidR="008539DF" w:rsidRPr="008539DF" w:rsidRDefault="008539DF" w:rsidP="008539DF">
            <w:pPr>
              <w:pStyle w:val="a5"/>
              <w:numPr>
                <w:ilvl w:val="0"/>
                <w:numId w:val="10"/>
              </w:numPr>
              <w:ind w:left="33" w:firstLine="327"/>
              <w:jc w:val="both"/>
              <w:rPr>
                <w:rFonts w:ascii="Times New Roman" w:eastAsia="Times New Roman" w:hAnsi="Times New Roman"/>
                <w:sz w:val="28"/>
                <w:szCs w:val="28"/>
                <w:lang w:eastAsia="ru-RU"/>
              </w:rPr>
            </w:pPr>
            <w:r w:rsidRPr="008539DF">
              <w:rPr>
                <w:rFonts w:ascii="Times New Roman" w:eastAsia="Times New Roman" w:hAnsi="Times New Roman"/>
                <w:sz w:val="28"/>
                <w:szCs w:val="28"/>
                <w:lang w:eastAsia="ru-RU"/>
              </w:rPr>
              <w:t xml:space="preserve">В нарушение п.8 Положения о </w:t>
            </w:r>
            <w:proofErr w:type="spellStart"/>
            <w:r w:rsidRPr="008539DF">
              <w:rPr>
                <w:rFonts w:ascii="Times New Roman" w:eastAsia="Times New Roman" w:hAnsi="Times New Roman"/>
                <w:sz w:val="28"/>
                <w:szCs w:val="28"/>
                <w:lang w:eastAsia="ru-RU"/>
              </w:rPr>
              <w:t>бракеражной</w:t>
            </w:r>
            <w:proofErr w:type="spellEnd"/>
            <w:r w:rsidRPr="008539DF">
              <w:rPr>
                <w:rFonts w:ascii="Times New Roman" w:eastAsia="Times New Roman" w:hAnsi="Times New Roman"/>
                <w:sz w:val="28"/>
                <w:szCs w:val="28"/>
                <w:lang w:eastAsia="ru-RU"/>
              </w:rPr>
              <w:t xml:space="preserve"> комиссии, утвержденного приказом Учреждения от 30.08.2024 № 425 оценка качества блюд (</w:t>
            </w:r>
            <w:proofErr w:type="spellStart"/>
            <w:r w:rsidRPr="008539DF">
              <w:rPr>
                <w:rFonts w:ascii="Times New Roman" w:eastAsia="Times New Roman" w:hAnsi="Times New Roman"/>
                <w:sz w:val="28"/>
                <w:szCs w:val="28"/>
                <w:lang w:eastAsia="ru-RU"/>
              </w:rPr>
              <w:t>бракеражная</w:t>
            </w:r>
            <w:proofErr w:type="spellEnd"/>
            <w:r w:rsidRPr="008539DF">
              <w:rPr>
                <w:rFonts w:ascii="Times New Roman" w:eastAsia="Times New Roman" w:hAnsi="Times New Roman"/>
                <w:sz w:val="28"/>
                <w:szCs w:val="28"/>
                <w:lang w:eastAsia="ru-RU"/>
              </w:rPr>
              <w:t xml:space="preserve"> проба) в журнале бракеража готовой продукции в большинстве случаев оформлялась ни всеми  членами комиссии. </w:t>
            </w:r>
          </w:p>
          <w:p w:rsidR="008539DF" w:rsidRPr="008539DF" w:rsidRDefault="008539DF" w:rsidP="008539DF">
            <w:pPr>
              <w:pStyle w:val="a5"/>
              <w:numPr>
                <w:ilvl w:val="0"/>
                <w:numId w:val="10"/>
              </w:numPr>
              <w:ind w:left="0" w:firstLine="360"/>
              <w:jc w:val="both"/>
              <w:rPr>
                <w:rFonts w:ascii="Times New Roman" w:eastAsia="Times New Roman" w:hAnsi="Times New Roman"/>
                <w:sz w:val="28"/>
                <w:szCs w:val="28"/>
                <w:lang w:eastAsia="ru-RU"/>
              </w:rPr>
            </w:pPr>
            <w:proofErr w:type="gramStart"/>
            <w:r w:rsidRPr="008539DF">
              <w:rPr>
                <w:rFonts w:ascii="Times New Roman" w:eastAsia="Times New Roman" w:hAnsi="Times New Roman"/>
                <w:sz w:val="28"/>
                <w:szCs w:val="28"/>
                <w:lang w:eastAsia="ru-RU"/>
              </w:rPr>
              <w:t xml:space="preserve">В нарушение норм п. 6.22 Санитарно-эпидемиологических  требований к организации питания обучающихся в общеобразовательных учреждениях, учреждениях начального и среднего </w:t>
            </w:r>
            <w:r w:rsidRPr="008539DF">
              <w:rPr>
                <w:rFonts w:ascii="Times New Roman" w:eastAsia="Times New Roman" w:hAnsi="Times New Roman"/>
                <w:sz w:val="28"/>
                <w:szCs w:val="28"/>
                <w:lang w:eastAsia="ru-RU"/>
              </w:rPr>
              <w:lastRenderedPageBreak/>
              <w:t>профессионального образования, утвержденного постановлением главного государственного санитарного врача Российской Федерации от 23.07.2008 №45 (далее - СанПиН 2.4.5.2409-08) имеет место включение в рацион блюда, не утвержденные 10-дневным цикличным меню, а именно: блины со сгущенным молоком 06.03.2025.</w:t>
            </w:r>
            <w:proofErr w:type="gramEnd"/>
          </w:p>
          <w:p w:rsidR="008539DF" w:rsidRPr="008539DF" w:rsidRDefault="008539DF" w:rsidP="008539DF">
            <w:pPr>
              <w:pStyle w:val="a5"/>
              <w:numPr>
                <w:ilvl w:val="0"/>
                <w:numId w:val="10"/>
              </w:numPr>
              <w:ind w:left="33" w:firstLine="327"/>
              <w:jc w:val="both"/>
              <w:rPr>
                <w:rFonts w:ascii="Times New Roman" w:eastAsia="Times New Roman" w:hAnsi="Times New Roman"/>
                <w:sz w:val="28"/>
                <w:szCs w:val="28"/>
                <w:lang w:eastAsia="ru-RU"/>
              </w:rPr>
            </w:pPr>
            <w:r w:rsidRPr="008539DF">
              <w:rPr>
                <w:rFonts w:ascii="Times New Roman" w:eastAsia="Times New Roman" w:hAnsi="Times New Roman"/>
                <w:sz w:val="28"/>
                <w:szCs w:val="28"/>
                <w:lang w:eastAsia="ru-RU"/>
              </w:rPr>
              <w:t xml:space="preserve">В нарушение Приложения № 3 </w:t>
            </w:r>
            <w:proofErr w:type="spellStart"/>
            <w:r w:rsidRPr="008539DF">
              <w:rPr>
                <w:rFonts w:ascii="Times New Roman" w:eastAsia="Times New Roman" w:hAnsi="Times New Roman"/>
                <w:sz w:val="28"/>
                <w:szCs w:val="28"/>
                <w:lang w:eastAsia="ru-RU"/>
              </w:rPr>
              <w:t>СанПина</w:t>
            </w:r>
            <w:proofErr w:type="spellEnd"/>
            <w:r w:rsidRPr="008539DF">
              <w:rPr>
                <w:rFonts w:ascii="Times New Roman" w:eastAsia="Times New Roman" w:hAnsi="Times New Roman"/>
                <w:sz w:val="28"/>
                <w:szCs w:val="28"/>
                <w:lang w:eastAsia="ru-RU"/>
              </w:rPr>
              <w:t xml:space="preserve"> 2.4.5.2409-08 масса порции фруктов (яблоко, груша, банан, мандарины) варьировалась от 120 до 200 грамм, в отличие от нормы 100 грамм за порцию для обучающихся в возрасте от 7 до 11 лет и с 11 лет и старше.</w:t>
            </w:r>
          </w:p>
          <w:p w:rsidR="008539DF" w:rsidRPr="008539DF" w:rsidRDefault="008539DF" w:rsidP="008539DF">
            <w:pPr>
              <w:pStyle w:val="a5"/>
              <w:numPr>
                <w:ilvl w:val="0"/>
                <w:numId w:val="10"/>
              </w:numPr>
              <w:ind w:left="33" w:firstLine="327"/>
              <w:jc w:val="both"/>
              <w:rPr>
                <w:rFonts w:ascii="Times New Roman" w:eastAsia="Times New Roman" w:hAnsi="Times New Roman"/>
                <w:sz w:val="28"/>
                <w:szCs w:val="28"/>
                <w:lang w:eastAsia="ru-RU"/>
              </w:rPr>
            </w:pPr>
            <w:r w:rsidRPr="008539DF">
              <w:rPr>
                <w:rFonts w:ascii="Times New Roman" w:eastAsia="Times New Roman" w:hAnsi="Times New Roman"/>
                <w:sz w:val="28"/>
                <w:szCs w:val="28"/>
                <w:lang w:eastAsia="ru-RU"/>
              </w:rPr>
              <w:t xml:space="preserve">В нарушение п. 6.11 </w:t>
            </w:r>
            <w:proofErr w:type="spellStart"/>
            <w:r w:rsidRPr="008539DF">
              <w:rPr>
                <w:rFonts w:ascii="Times New Roman" w:eastAsia="Times New Roman" w:hAnsi="Times New Roman"/>
                <w:sz w:val="28"/>
                <w:szCs w:val="28"/>
                <w:lang w:eastAsia="ru-RU"/>
              </w:rPr>
              <w:t>СанПина</w:t>
            </w:r>
            <w:proofErr w:type="spellEnd"/>
            <w:r w:rsidRPr="008539DF">
              <w:rPr>
                <w:rFonts w:ascii="Times New Roman" w:eastAsia="Times New Roman" w:hAnsi="Times New Roman"/>
                <w:sz w:val="28"/>
                <w:szCs w:val="28"/>
                <w:lang w:eastAsia="ru-RU"/>
              </w:rPr>
              <w:t xml:space="preserve"> 2.4.5.2409-08 установлено, что закладка продуктов питания в определенные дни (22.01.2025, 12.02.2025, 03.09.2025,12.11.2025, 26.11.2025, 02.12.2025)   осуществлялась не по рецептуре технологической карты блюда «птица запеченная».</w:t>
            </w:r>
          </w:p>
          <w:p w:rsidR="008539DF" w:rsidRPr="008539DF" w:rsidRDefault="008539DF" w:rsidP="00CE271A">
            <w:pPr>
              <w:pStyle w:val="a5"/>
              <w:numPr>
                <w:ilvl w:val="0"/>
                <w:numId w:val="10"/>
              </w:numPr>
              <w:ind w:left="33" w:firstLine="327"/>
              <w:jc w:val="both"/>
              <w:rPr>
                <w:rFonts w:ascii="Times New Roman" w:eastAsia="Times New Roman" w:hAnsi="Times New Roman"/>
                <w:sz w:val="28"/>
                <w:szCs w:val="28"/>
                <w:lang w:eastAsia="ru-RU"/>
              </w:rPr>
            </w:pPr>
            <w:r w:rsidRPr="008539DF">
              <w:rPr>
                <w:rFonts w:ascii="Times New Roman" w:eastAsia="Times New Roman" w:hAnsi="Times New Roman"/>
                <w:sz w:val="28"/>
                <w:szCs w:val="28"/>
                <w:lang w:eastAsia="ru-RU"/>
              </w:rPr>
              <w:t>В  нарушение п.1 ст. 10 Федерального закона от 06.12.2011 № 402-ФЗ «О бухгалтерском учете»</w:t>
            </w:r>
            <w:r w:rsidR="00CE271A">
              <w:rPr>
                <w:rFonts w:ascii="Times New Roman" w:eastAsia="Times New Roman" w:hAnsi="Times New Roman"/>
                <w:sz w:val="28"/>
                <w:szCs w:val="28"/>
                <w:lang w:eastAsia="ru-RU"/>
              </w:rPr>
              <w:t xml:space="preserve"> (дале</w:t>
            </w:r>
            <w:proofErr w:type="gramStart"/>
            <w:r w:rsidR="00CE271A">
              <w:rPr>
                <w:rFonts w:ascii="Times New Roman" w:eastAsia="Times New Roman" w:hAnsi="Times New Roman"/>
                <w:sz w:val="28"/>
                <w:szCs w:val="28"/>
                <w:lang w:eastAsia="ru-RU"/>
              </w:rPr>
              <w:t>е-</w:t>
            </w:r>
            <w:proofErr w:type="gramEnd"/>
            <w:r w:rsidR="00CE271A">
              <w:rPr>
                <w:rFonts w:ascii="Times New Roman" w:eastAsia="Times New Roman" w:hAnsi="Times New Roman"/>
                <w:sz w:val="28"/>
                <w:szCs w:val="28"/>
                <w:lang w:eastAsia="ru-RU"/>
              </w:rPr>
              <w:t xml:space="preserve"> Закон</w:t>
            </w:r>
            <w:bookmarkStart w:id="0" w:name="_GoBack"/>
            <w:bookmarkEnd w:id="0"/>
            <w:r w:rsidR="00CE271A">
              <w:rPr>
                <w:rFonts w:ascii="Times New Roman" w:eastAsia="Times New Roman" w:hAnsi="Times New Roman"/>
                <w:sz w:val="28"/>
                <w:szCs w:val="28"/>
                <w:lang w:eastAsia="ru-RU"/>
              </w:rPr>
              <w:t xml:space="preserve"> № 402-ФЗ)</w:t>
            </w:r>
            <w:r w:rsidRPr="008539DF">
              <w:rPr>
                <w:rFonts w:ascii="Times New Roman" w:eastAsia="Times New Roman" w:hAnsi="Times New Roman"/>
                <w:sz w:val="28"/>
                <w:szCs w:val="28"/>
                <w:lang w:eastAsia="ru-RU"/>
              </w:rPr>
              <w:t xml:space="preserve">,  п. 11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 157н и п.5 ПБУ 1/2008 ряд первичных </w:t>
            </w:r>
            <w:proofErr w:type="gramStart"/>
            <w:r w:rsidRPr="008539DF">
              <w:rPr>
                <w:rFonts w:ascii="Times New Roman" w:eastAsia="Times New Roman" w:hAnsi="Times New Roman"/>
                <w:sz w:val="28"/>
                <w:szCs w:val="28"/>
                <w:lang w:eastAsia="ru-RU"/>
              </w:rPr>
              <w:t>документов</w:t>
            </w:r>
            <w:proofErr w:type="gramEnd"/>
            <w:r w:rsidRPr="008539DF">
              <w:rPr>
                <w:rFonts w:ascii="Times New Roman" w:eastAsia="Times New Roman" w:hAnsi="Times New Roman"/>
                <w:sz w:val="28"/>
                <w:szCs w:val="28"/>
                <w:lang w:eastAsia="ru-RU"/>
              </w:rPr>
              <w:t xml:space="preserve"> </w:t>
            </w:r>
            <w:proofErr w:type="gramStart"/>
            <w:r w:rsidRPr="008539DF">
              <w:rPr>
                <w:rFonts w:ascii="Times New Roman" w:eastAsia="Times New Roman" w:hAnsi="Times New Roman"/>
                <w:sz w:val="28"/>
                <w:szCs w:val="28"/>
                <w:lang w:eastAsia="ru-RU"/>
              </w:rPr>
              <w:t>приняты</w:t>
            </w:r>
            <w:proofErr w:type="gramEnd"/>
            <w:r w:rsidRPr="008539DF">
              <w:rPr>
                <w:rFonts w:ascii="Times New Roman" w:eastAsia="Times New Roman" w:hAnsi="Times New Roman"/>
                <w:sz w:val="28"/>
                <w:szCs w:val="28"/>
                <w:lang w:eastAsia="ru-RU"/>
              </w:rPr>
              <w:t xml:space="preserve"> к учету несвоевременно</w:t>
            </w:r>
            <w:r w:rsidR="00CE271A">
              <w:rPr>
                <w:rFonts w:ascii="Times New Roman" w:eastAsia="Times New Roman" w:hAnsi="Times New Roman"/>
                <w:sz w:val="28"/>
                <w:szCs w:val="28"/>
                <w:lang w:eastAsia="ru-RU"/>
              </w:rPr>
              <w:t>.</w:t>
            </w:r>
          </w:p>
          <w:p w:rsidR="00344EDA" w:rsidRPr="00DB0676" w:rsidRDefault="008539DF" w:rsidP="008539DF">
            <w:pPr>
              <w:numPr>
                <w:ilvl w:val="0"/>
                <w:numId w:val="10"/>
              </w:numPr>
              <w:ind w:left="33" w:firstLine="327"/>
              <w:jc w:val="both"/>
              <w:rPr>
                <w:rFonts w:ascii="Times New Roman" w:hAnsi="Times New Roman"/>
                <w:sz w:val="28"/>
                <w:szCs w:val="28"/>
              </w:rPr>
            </w:pPr>
            <w:r w:rsidRPr="008539DF">
              <w:rPr>
                <w:rFonts w:ascii="Times New Roman" w:eastAsia="Times New Roman" w:hAnsi="Times New Roman"/>
                <w:sz w:val="28"/>
                <w:szCs w:val="28"/>
                <w:lang w:eastAsia="ru-RU"/>
              </w:rPr>
              <w:t xml:space="preserve">В нарушение п. 7 ч. 2 ст. 9 Закона № 402-ФЗ, п. п. 24, 25 Федерального стандарта № 256н, Приложение №5 Приказа №52н на протяжении всего проверяемого периода в меню-требовании на выдачу продуктов питания (ф.0504202)  в оформляющей части документа отсутствует подпись </w:t>
            </w:r>
            <w:proofErr w:type="gramStart"/>
            <w:r w:rsidRPr="008539DF">
              <w:rPr>
                <w:rFonts w:ascii="Times New Roman" w:eastAsia="Times New Roman" w:hAnsi="Times New Roman"/>
                <w:sz w:val="28"/>
                <w:szCs w:val="28"/>
                <w:lang w:eastAsia="ru-RU"/>
              </w:rPr>
              <w:t>бухгалтера</w:t>
            </w:r>
            <w:proofErr w:type="gramEnd"/>
            <w:r w:rsidRPr="008539DF">
              <w:rPr>
                <w:rFonts w:ascii="Times New Roman" w:eastAsia="Times New Roman" w:hAnsi="Times New Roman"/>
                <w:sz w:val="28"/>
                <w:szCs w:val="28"/>
                <w:lang w:eastAsia="ru-RU"/>
              </w:rPr>
              <w:t xml:space="preserve"> на которого возложено ведение бюджетного (бухгалтерского) учета.</w:t>
            </w:r>
          </w:p>
        </w:tc>
      </w:tr>
      <w:tr w:rsidR="005E5193" w:rsidRPr="00874AC0" w:rsidTr="00F626F5">
        <w:tc>
          <w:tcPr>
            <w:tcW w:w="2802" w:type="dxa"/>
            <w:tcBorders>
              <w:top w:val="single" w:sz="4" w:space="0" w:color="auto"/>
              <w:left w:val="single" w:sz="4" w:space="0" w:color="auto"/>
              <w:bottom w:val="single" w:sz="4" w:space="0" w:color="auto"/>
              <w:right w:val="single" w:sz="4" w:space="0" w:color="auto"/>
            </w:tcBorders>
            <w:hideMark/>
          </w:tcPr>
          <w:p w:rsidR="005E5193" w:rsidRPr="00874AC0" w:rsidRDefault="00534594">
            <w:pPr>
              <w:jc w:val="center"/>
              <w:rPr>
                <w:rFonts w:ascii="Times New Roman" w:hAnsi="Times New Roman" w:cs="Times New Roman"/>
                <w:sz w:val="28"/>
              </w:rPr>
            </w:pPr>
            <w:r w:rsidRPr="00534594">
              <w:rPr>
                <w:rFonts w:ascii="Times New Roman" w:hAnsi="Times New Roman" w:cs="Times New Roman"/>
                <w:sz w:val="28"/>
              </w:rPr>
              <w:lastRenderedPageBreak/>
              <w:t>Принятые решения и меры по устранению нарушений</w:t>
            </w:r>
          </w:p>
        </w:tc>
        <w:tc>
          <w:tcPr>
            <w:tcW w:w="6486" w:type="dxa"/>
            <w:tcBorders>
              <w:top w:val="single" w:sz="4" w:space="0" w:color="auto"/>
              <w:left w:val="single" w:sz="4" w:space="0" w:color="auto"/>
              <w:bottom w:val="single" w:sz="4" w:space="0" w:color="auto"/>
              <w:right w:val="single" w:sz="4" w:space="0" w:color="auto"/>
            </w:tcBorders>
          </w:tcPr>
          <w:p w:rsidR="005E5193" w:rsidRPr="00B872E0" w:rsidRDefault="008F6B7D" w:rsidP="00B872E0">
            <w:pPr>
              <w:ind w:firstLine="175"/>
              <w:jc w:val="both"/>
              <w:rPr>
                <w:rFonts w:ascii="Times New Roman" w:hAnsi="Times New Roman" w:cs="Times New Roman"/>
                <w:sz w:val="28"/>
                <w:szCs w:val="28"/>
              </w:rPr>
            </w:pPr>
            <w:r w:rsidRPr="00B872E0">
              <w:rPr>
                <w:rFonts w:ascii="Times New Roman" w:hAnsi="Times New Roman" w:cs="Times New Roman"/>
                <w:sz w:val="28"/>
                <w:szCs w:val="28"/>
              </w:rPr>
              <w:t>Направлено</w:t>
            </w:r>
            <w:r w:rsidR="00BE0B0A" w:rsidRPr="00B872E0">
              <w:rPr>
                <w:rFonts w:ascii="Times New Roman" w:hAnsi="Times New Roman" w:cs="Times New Roman"/>
                <w:sz w:val="28"/>
                <w:szCs w:val="28"/>
              </w:rPr>
              <w:t xml:space="preserve"> представление</w:t>
            </w:r>
          </w:p>
        </w:tc>
      </w:tr>
    </w:tbl>
    <w:p w:rsidR="00BC3BD7" w:rsidRPr="00874AC0" w:rsidRDefault="00BC3BD7" w:rsidP="00620EF2"/>
    <w:sectPr w:rsidR="00BC3BD7" w:rsidRPr="00874AC0" w:rsidSect="003D6F3F">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63419"/>
    <w:multiLevelType w:val="hybridMultilevel"/>
    <w:tmpl w:val="D68C640C"/>
    <w:lvl w:ilvl="0" w:tplc="41FA9B00">
      <w:start w:val="1"/>
      <w:numFmt w:val="decimal"/>
      <w:lvlText w:val="%1."/>
      <w:lvlJc w:val="left"/>
      <w:pPr>
        <w:ind w:left="343" w:hanging="360"/>
      </w:pPr>
      <w:rPr>
        <w:rFonts w:hint="default"/>
      </w:rPr>
    </w:lvl>
    <w:lvl w:ilvl="1" w:tplc="04190019" w:tentative="1">
      <w:start w:val="1"/>
      <w:numFmt w:val="lowerLetter"/>
      <w:lvlText w:val="%2."/>
      <w:lvlJc w:val="left"/>
      <w:pPr>
        <w:ind w:left="1063" w:hanging="360"/>
      </w:pPr>
    </w:lvl>
    <w:lvl w:ilvl="2" w:tplc="0419001B" w:tentative="1">
      <w:start w:val="1"/>
      <w:numFmt w:val="lowerRoman"/>
      <w:lvlText w:val="%3."/>
      <w:lvlJc w:val="right"/>
      <w:pPr>
        <w:ind w:left="1783" w:hanging="180"/>
      </w:pPr>
    </w:lvl>
    <w:lvl w:ilvl="3" w:tplc="0419000F" w:tentative="1">
      <w:start w:val="1"/>
      <w:numFmt w:val="decimal"/>
      <w:lvlText w:val="%4."/>
      <w:lvlJc w:val="left"/>
      <w:pPr>
        <w:ind w:left="2503" w:hanging="360"/>
      </w:pPr>
    </w:lvl>
    <w:lvl w:ilvl="4" w:tplc="04190019" w:tentative="1">
      <w:start w:val="1"/>
      <w:numFmt w:val="lowerLetter"/>
      <w:lvlText w:val="%5."/>
      <w:lvlJc w:val="left"/>
      <w:pPr>
        <w:ind w:left="3223" w:hanging="360"/>
      </w:pPr>
    </w:lvl>
    <w:lvl w:ilvl="5" w:tplc="0419001B" w:tentative="1">
      <w:start w:val="1"/>
      <w:numFmt w:val="lowerRoman"/>
      <w:lvlText w:val="%6."/>
      <w:lvlJc w:val="right"/>
      <w:pPr>
        <w:ind w:left="3943" w:hanging="180"/>
      </w:pPr>
    </w:lvl>
    <w:lvl w:ilvl="6" w:tplc="0419000F" w:tentative="1">
      <w:start w:val="1"/>
      <w:numFmt w:val="decimal"/>
      <w:lvlText w:val="%7."/>
      <w:lvlJc w:val="left"/>
      <w:pPr>
        <w:ind w:left="4663" w:hanging="360"/>
      </w:pPr>
    </w:lvl>
    <w:lvl w:ilvl="7" w:tplc="04190019" w:tentative="1">
      <w:start w:val="1"/>
      <w:numFmt w:val="lowerLetter"/>
      <w:lvlText w:val="%8."/>
      <w:lvlJc w:val="left"/>
      <w:pPr>
        <w:ind w:left="5383" w:hanging="360"/>
      </w:pPr>
    </w:lvl>
    <w:lvl w:ilvl="8" w:tplc="0419001B" w:tentative="1">
      <w:start w:val="1"/>
      <w:numFmt w:val="lowerRoman"/>
      <w:lvlText w:val="%9."/>
      <w:lvlJc w:val="right"/>
      <w:pPr>
        <w:ind w:left="6103" w:hanging="180"/>
      </w:pPr>
    </w:lvl>
  </w:abstractNum>
  <w:abstractNum w:abstractNumId="1">
    <w:nsid w:val="4857759E"/>
    <w:multiLevelType w:val="hybridMultilevel"/>
    <w:tmpl w:val="FF26043C"/>
    <w:lvl w:ilvl="0" w:tplc="E098D0B4">
      <w:start w:val="1"/>
      <w:numFmt w:val="decimal"/>
      <w:lvlText w:val="%1."/>
      <w:lvlJc w:val="left"/>
      <w:pPr>
        <w:ind w:left="585" w:hanging="360"/>
      </w:pPr>
      <w:rPr>
        <w:rFonts w:eastAsia="Times New Roman" w:cs="Times New Roman"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nsid w:val="50075704"/>
    <w:multiLevelType w:val="hybridMultilevel"/>
    <w:tmpl w:val="62E8B64E"/>
    <w:lvl w:ilvl="0" w:tplc="A4F0F944">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EC14B6E"/>
    <w:multiLevelType w:val="hybridMultilevel"/>
    <w:tmpl w:val="F1C0179C"/>
    <w:lvl w:ilvl="0" w:tplc="04602D2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3F5DBE"/>
    <w:multiLevelType w:val="hybridMultilevel"/>
    <w:tmpl w:val="63A2C4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9314C64"/>
    <w:multiLevelType w:val="hybridMultilevel"/>
    <w:tmpl w:val="66764520"/>
    <w:lvl w:ilvl="0" w:tplc="597EA2E4">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6B3D5A72"/>
    <w:multiLevelType w:val="hybridMultilevel"/>
    <w:tmpl w:val="D7F09D34"/>
    <w:lvl w:ilvl="0" w:tplc="0AA82DB4">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DBA5A72"/>
    <w:multiLevelType w:val="hybridMultilevel"/>
    <w:tmpl w:val="4B50B6C0"/>
    <w:lvl w:ilvl="0" w:tplc="57E099B6">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D21294"/>
    <w:multiLevelType w:val="hybridMultilevel"/>
    <w:tmpl w:val="740EA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FF64D0"/>
    <w:multiLevelType w:val="hybridMultilevel"/>
    <w:tmpl w:val="F4088E0A"/>
    <w:lvl w:ilvl="0" w:tplc="D6C26B4E">
      <w:start w:val="1"/>
      <w:numFmt w:val="decimal"/>
      <w:lvlText w:val="%1."/>
      <w:lvlJc w:val="left"/>
      <w:pPr>
        <w:ind w:left="1035" w:hanging="67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1"/>
  </w:num>
  <w:num w:numId="6">
    <w:abstractNumId w:val="3"/>
  </w:num>
  <w:num w:numId="7">
    <w:abstractNumId w:val="8"/>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96"/>
    <w:rsid w:val="000172B0"/>
    <w:rsid w:val="00057C86"/>
    <w:rsid w:val="00067B95"/>
    <w:rsid w:val="00092201"/>
    <w:rsid w:val="0009768E"/>
    <w:rsid w:val="000B447F"/>
    <w:rsid w:val="000B4BF4"/>
    <w:rsid w:val="000B4FBD"/>
    <w:rsid w:val="000B5008"/>
    <w:rsid w:val="000E1A51"/>
    <w:rsid w:val="000E630A"/>
    <w:rsid w:val="000F0A64"/>
    <w:rsid w:val="001015AD"/>
    <w:rsid w:val="001109DD"/>
    <w:rsid w:val="00140225"/>
    <w:rsid w:val="00140514"/>
    <w:rsid w:val="00154BB7"/>
    <w:rsid w:val="00166FEC"/>
    <w:rsid w:val="00170D48"/>
    <w:rsid w:val="00173A10"/>
    <w:rsid w:val="00185CF2"/>
    <w:rsid w:val="0018798B"/>
    <w:rsid w:val="00187B03"/>
    <w:rsid w:val="001A5AC1"/>
    <w:rsid w:val="001B3BEE"/>
    <w:rsid w:val="001D38FC"/>
    <w:rsid w:val="001F0F07"/>
    <w:rsid w:val="001F4C21"/>
    <w:rsid w:val="001F6933"/>
    <w:rsid w:val="00202748"/>
    <w:rsid w:val="002154BA"/>
    <w:rsid w:val="002401BD"/>
    <w:rsid w:val="00241C39"/>
    <w:rsid w:val="00242337"/>
    <w:rsid w:val="0026321D"/>
    <w:rsid w:val="0026571D"/>
    <w:rsid w:val="00265E32"/>
    <w:rsid w:val="002855BF"/>
    <w:rsid w:val="00293345"/>
    <w:rsid w:val="002B4634"/>
    <w:rsid w:val="002C4096"/>
    <w:rsid w:val="002C5F24"/>
    <w:rsid w:val="002C6289"/>
    <w:rsid w:val="002D2E77"/>
    <w:rsid w:val="002D3DBE"/>
    <w:rsid w:val="002D44B6"/>
    <w:rsid w:val="002D45C2"/>
    <w:rsid w:val="002E27EF"/>
    <w:rsid w:val="002E4280"/>
    <w:rsid w:val="002F4936"/>
    <w:rsid w:val="00337999"/>
    <w:rsid w:val="00344EDA"/>
    <w:rsid w:val="00354063"/>
    <w:rsid w:val="0036468A"/>
    <w:rsid w:val="003A52B2"/>
    <w:rsid w:val="003A7056"/>
    <w:rsid w:val="003B3466"/>
    <w:rsid w:val="003B41B4"/>
    <w:rsid w:val="003B5390"/>
    <w:rsid w:val="003D6F3F"/>
    <w:rsid w:val="003D7B5D"/>
    <w:rsid w:val="003F642F"/>
    <w:rsid w:val="004013E8"/>
    <w:rsid w:val="0043303F"/>
    <w:rsid w:val="00436E7D"/>
    <w:rsid w:val="00444EE2"/>
    <w:rsid w:val="00444FE0"/>
    <w:rsid w:val="00447ED7"/>
    <w:rsid w:val="00475A58"/>
    <w:rsid w:val="00483036"/>
    <w:rsid w:val="00484405"/>
    <w:rsid w:val="00487C12"/>
    <w:rsid w:val="00497DBE"/>
    <w:rsid w:val="004B757D"/>
    <w:rsid w:val="004C3433"/>
    <w:rsid w:val="00501D79"/>
    <w:rsid w:val="005265CC"/>
    <w:rsid w:val="00534594"/>
    <w:rsid w:val="00540C31"/>
    <w:rsid w:val="005427C7"/>
    <w:rsid w:val="005457D3"/>
    <w:rsid w:val="00553009"/>
    <w:rsid w:val="00565063"/>
    <w:rsid w:val="00597F50"/>
    <w:rsid w:val="005A54F1"/>
    <w:rsid w:val="005B6933"/>
    <w:rsid w:val="005C5A54"/>
    <w:rsid w:val="005D5E11"/>
    <w:rsid w:val="005D63CF"/>
    <w:rsid w:val="005E22AD"/>
    <w:rsid w:val="005E3632"/>
    <w:rsid w:val="005E4DBF"/>
    <w:rsid w:val="005E5193"/>
    <w:rsid w:val="005F2347"/>
    <w:rsid w:val="00620EF2"/>
    <w:rsid w:val="00622123"/>
    <w:rsid w:val="0063768F"/>
    <w:rsid w:val="00652712"/>
    <w:rsid w:val="00653475"/>
    <w:rsid w:val="00656988"/>
    <w:rsid w:val="006665B7"/>
    <w:rsid w:val="00667536"/>
    <w:rsid w:val="00677ECC"/>
    <w:rsid w:val="00681566"/>
    <w:rsid w:val="006820F9"/>
    <w:rsid w:val="006835BC"/>
    <w:rsid w:val="006A1AB7"/>
    <w:rsid w:val="006C547E"/>
    <w:rsid w:val="006D1204"/>
    <w:rsid w:val="006D6CF1"/>
    <w:rsid w:val="006F27CD"/>
    <w:rsid w:val="006F6C6C"/>
    <w:rsid w:val="007012DD"/>
    <w:rsid w:val="0071205B"/>
    <w:rsid w:val="00712249"/>
    <w:rsid w:val="007128B4"/>
    <w:rsid w:val="0072203D"/>
    <w:rsid w:val="00722CD7"/>
    <w:rsid w:val="00723AC5"/>
    <w:rsid w:val="00730A41"/>
    <w:rsid w:val="00756F0A"/>
    <w:rsid w:val="007632D3"/>
    <w:rsid w:val="007632F6"/>
    <w:rsid w:val="007637A9"/>
    <w:rsid w:val="00765C84"/>
    <w:rsid w:val="00767399"/>
    <w:rsid w:val="007A07B7"/>
    <w:rsid w:val="007A3AF0"/>
    <w:rsid w:val="007C1F56"/>
    <w:rsid w:val="007D3CFD"/>
    <w:rsid w:val="007E569F"/>
    <w:rsid w:val="00803BDA"/>
    <w:rsid w:val="00822087"/>
    <w:rsid w:val="00835046"/>
    <w:rsid w:val="008369AF"/>
    <w:rsid w:val="008449A6"/>
    <w:rsid w:val="008539DF"/>
    <w:rsid w:val="00874AC0"/>
    <w:rsid w:val="0087629C"/>
    <w:rsid w:val="0089212D"/>
    <w:rsid w:val="008B64DE"/>
    <w:rsid w:val="008B775F"/>
    <w:rsid w:val="008B796C"/>
    <w:rsid w:val="008C5B71"/>
    <w:rsid w:val="008D4A3A"/>
    <w:rsid w:val="008D4BBA"/>
    <w:rsid w:val="008D5A47"/>
    <w:rsid w:val="008F6B7D"/>
    <w:rsid w:val="00906527"/>
    <w:rsid w:val="00923561"/>
    <w:rsid w:val="00930542"/>
    <w:rsid w:val="00932733"/>
    <w:rsid w:val="009512E5"/>
    <w:rsid w:val="009520E2"/>
    <w:rsid w:val="009546F6"/>
    <w:rsid w:val="00985C3E"/>
    <w:rsid w:val="00992CF2"/>
    <w:rsid w:val="009A2BFA"/>
    <w:rsid w:val="009B7B6D"/>
    <w:rsid w:val="009E740A"/>
    <w:rsid w:val="009F3BF2"/>
    <w:rsid w:val="00A00DF4"/>
    <w:rsid w:val="00A0189D"/>
    <w:rsid w:val="00A04CE5"/>
    <w:rsid w:val="00A057EA"/>
    <w:rsid w:val="00A05E6D"/>
    <w:rsid w:val="00A361A5"/>
    <w:rsid w:val="00A45C4D"/>
    <w:rsid w:val="00A609EC"/>
    <w:rsid w:val="00A8298E"/>
    <w:rsid w:val="00AA3378"/>
    <w:rsid w:val="00AA53CD"/>
    <w:rsid w:val="00AB09CD"/>
    <w:rsid w:val="00AB2D88"/>
    <w:rsid w:val="00AD01EA"/>
    <w:rsid w:val="00AD40BB"/>
    <w:rsid w:val="00AD5AA8"/>
    <w:rsid w:val="00AF0144"/>
    <w:rsid w:val="00AF3A97"/>
    <w:rsid w:val="00AF6FF9"/>
    <w:rsid w:val="00B00DED"/>
    <w:rsid w:val="00B13276"/>
    <w:rsid w:val="00B224AB"/>
    <w:rsid w:val="00B23DC0"/>
    <w:rsid w:val="00B40674"/>
    <w:rsid w:val="00B4245B"/>
    <w:rsid w:val="00B54A55"/>
    <w:rsid w:val="00B73946"/>
    <w:rsid w:val="00B75D59"/>
    <w:rsid w:val="00B872E0"/>
    <w:rsid w:val="00B905DC"/>
    <w:rsid w:val="00BA5CFA"/>
    <w:rsid w:val="00BB1BFF"/>
    <w:rsid w:val="00BB4BF7"/>
    <w:rsid w:val="00BC3BD7"/>
    <w:rsid w:val="00BC42BB"/>
    <w:rsid w:val="00BD4F60"/>
    <w:rsid w:val="00BE06C7"/>
    <w:rsid w:val="00BE0B0A"/>
    <w:rsid w:val="00BE1374"/>
    <w:rsid w:val="00BF711F"/>
    <w:rsid w:val="00C0073B"/>
    <w:rsid w:val="00C10D7B"/>
    <w:rsid w:val="00C20EFF"/>
    <w:rsid w:val="00C35630"/>
    <w:rsid w:val="00C63752"/>
    <w:rsid w:val="00C97A0F"/>
    <w:rsid w:val="00CA5C6D"/>
    <w:rsid w:val="00CA7D5A"/>
    <w:rsid w:val="00CB1E1B"/>
    <w:rsid w:val="00CB77A2"/>
    <w:rsid w:val="00CE271A"/>
    <w:rsid w:val="00CE3CFD"/>
    <w:rsid w:val="00D3744E"/>
    <w:rsid w:val="00D61828"/>
    <w:rsid w:val="00D61E80"/>
    <w:rsid w:val="00D71FA3"/>
    <w:rsid w:val="00D84056"/>
    <w:rsid w:val="00DA41D1"/>
    <w:rsid w:val="00DB0676"/>
    <w:rsid w:val="00DB1EBF"/>
    <w:rsid w:val="00DB7D53"/>
    <w:rsid w:val="00DC4F5C"/>
    <w:rsid w:val="00DD0995"/>
    <w:rsid w:val="00DD7A29"/>
    <w:rsid w:val="00DE25E0"/>
    <w:rsid w:val="00DE41BF"/>
    <w:rsid w:val="00DE6944"/>
    <w:rsid w:val="00DF60FB"/>
    <w:rsid w:val="00E03C0C"/>
    <w:rsid w:val="00E06F74"/>
    <w:rsid w:val="00E07444"/>
    <w:rsid w:val="00E14398"/>
    <w:rsid w:val="00E342F5"/>
    <w:rsid w:val="00E4191A"/>
    <w:rsid w:val="00E427DA"/>
    <w:rsid w:val="00E51C58"/>
    <w:rsid w:val="00E55139"/>
    <w:rsid w:val="00E663E2"/>
    <w:rsid w:val="00E714AF"/>
    <w:rsid w:val="00E7426F"/>
    <w:rsid w:val="00E8200C"/>
    <w:rsid w:val="00E87834"/>
    <w:rsid w:val="00E9144F"/>
    <w:rsid w:val="00EA469F"/>
    <w:rsid w:val="00EC000B"/>
    <w:rsid w:val="00EC16AA"/>
    <w:rsid w:val="00EC2372"/>
    <w:rsid w:val="00ED23F1"/>
    <w:rsid w:val="00ED7B6F"/>
    <w:rsid w:val="00EF18BB"/>
    <w:rsid w:val="00EF6F38"/>
    <w:rsid w:val="00F04DD0"/>
    <w:rsid w:val="00F07A92"/>
    <w:rsid w:val="00F10BC6"/>
    <w:rsid w:val="00F27997"/>
    <w:rsid w:val="00F626F5"/>
    <w:rsid w:val="00F7728A"/>
    <w:rsid w:val="00FB5BCA"/>
    <w:rsid w:val="00FB7849"/>
    <w:rsid w:val="00FB7D58"/>
    <w:rsid w:val="00FC4A49"/>
    <w:rsid w:val="00FC53F1"/>
    <w:rsid w:val="00FC70FA"/>
    <w:rsid w:val="00FE3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F50"/>
  </w:style>
  <w:style w:type="paragraph" w:styleId="1">
    <w:name w:val="heading 1"/>
    <w:basedOn w:val="a"/>
    <w:next w:val="a"/>
    <w:link w:val="10"/>
    <w:uiPriority w:val="9"/>
    <w:qFormat/>
    <w:rsid w:val="00B73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7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D6CF1"/>
    <w:rPr>
      <w:color w:val="0000FF"/>
      <w:u w:val="single"/>
    </w:rPr>
  </w:style>
  <w:style w:type="paragraph" w:styleId="a5">
    <w:name w:val="List Paragraph"/>
    <w:basedOn w:val="a"/>
    <w:uiPriority w:val="34"/>
    <w:qFormat/>
    <w:rsid w:val="002D45C2"/>
    <w:pPr>
      <w:ind w:left="720"/>
      <w:contextualSpacing/>
    </w:pPr>
  </w:style>
  <w:style w:type="character" w:customStyle="1" w:styleId="10">
    <w:name w:val="Заголовок 1 Знак"/>
    <w:basedOn w:val="a0"/>
    <w:link w:val="1"/>
    <w:uiPriority w:val="9"/>
    <w:rsid w:val="00B73946"/>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B73946"/>
    <w:pPr>
      <w:spacing w:after="0" w:line="240" w:lineRule="auto"/>
    </w:pPr>
  </w:style>
  <w:style w:type="paragraph" w:styleId="3">
    <w:name w:val="Body Text Indent 3"/>
    <w:basedOn w:val="a"/>
    <w:link w:val="30"/>
    <w:unhideWhenUsed/>
    <w:rsid w:val="007D3CFD"/>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7D3CFD"/>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ED7B6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7B6F"/>
    <w:rPr>
      <w:rFonts w:ascii="Tahoma" w:hAnsi="Tahoma" w:cs="Tahoma"/>
      <w:sz w:val="16"/>
      <w:szCs w:val="16"/>
    </w:rPr>
  </w:style>
  <w:style w:type="paragraph" w:customStyle="1" w:styleId="ConsPlusTitle">
    <w:name w:val="ConsPlusTitle"/>
    <w:uiPriority w:val="99"/>
    <w:qFormat/>
    <w:rsid w:val="00985C3E"/>
    <w:pPr>
      <w:widowControl w:val="0"/>
      <w:spacing w:after="0" w:line="240" w:lineRule="auto"/>
    </w:pPr>
    <w:rPr>
      <w:rFonts w:ascii="Calibri" w:eastAsia="Times New Roman" w:hAnsi="Calibri" w:cs="Calibri"/>
      <w:b/>
      <w:color w:val="00000A"/>
      <w:szCs w:val="20"/>
      <w:lang w:eastAsia="ru-RU"/>
    </w:rPr>
  </w:style>
  <w:style w:type="paragraph" w:styleId="a9">
    <w:name w:val="Body Text Indent"/>
    <w:basedOn w:val="a"/>
    <w:link w:val="aa"/>
    <w:uiPriority w:val="99"/>
    <w:unhideWhenUsed/>
    <w:rsid w:val="00985C3E"/>
    <w:pPr>
      <w:spacing w:after="120"/>
      <w:ind w:left="283"/>
    </w:pPr>
  </w:style>
  <w:style w:type="character" w:customStyle="1" w:styleId="aa">
    <w:name w:val="Основной текст с отступом Знак"/>
    <w:basedOn w:val="a0"/>
    <w:link w:val="a9"/>
    <w:uiPriority w:val="99"/>
    <w:rsid w:val="00985C3E"/>
  </w:style>
  <w:style w:type="paragraph" w:customStyle="1" w:styleId="ConsPlusNonformat">
    <w:name w:val="ConsPlusNonformat"/>
    <w:rsid w:val="00B40674"/>
    <w:pPr>
      <w:widowControl w:val="0"/>
      <w:suppressAutoHyphens/>
      <w:autoSpaceDE w:val="0"/>
      <w:spacing w:after="0" w:line="240" w:lineRule="auto"/>
      <w:jc w:val="both"/>
    </w:pPr>
    <w:rPr>
      <w:rFonts w:ascii="Courier New" w:eastAsia="Arial" w:hAnsi="Courier New" w:cs="Courier New"/>
      <w:sz w:val="20"/>
      <w:szCs w:val="20"/>
      <w:lang w:eastAsia="ar-SA"/>
    </w:rPr>
  </w:style>
  <w:style w:type="character" w:customStyle="1" w:styleId="WW-Absatz-Standardschriftart">
    <w:name w:val="WW-Absatz-Standardschriftart"/>
    <w:rsid w:val="004844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F50"/>
  </w:style>
  <w:style w:type="paragraph" w:styleId="1">
    <w:name w:val="heading 1"/>
    <w:basedOn w:val="a"/>
    <w:next w:val="a"/>
    <w:link w:val="10"/>
    <w:uiPriority w:val="9"/>
    <w:qFormat/>
    <w:rsid w:val="00B73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7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D6CF1"/>
    <w:rPr>
      <w:color w:val="0000FF"/>
      <w:u w:val="single"/>
    </w:rPr>
  </w:style>
  <w:style w:type="paragraph" w:styleId="a5">
    <w:name w:val="List Paragraph"/>
    <w:basedOn w:val="a"/>
    <w:uiPriority w:val="34"/>
    <w:qFormat/>
    <w:rsid w:val="002D45C2"/>
    <w:pPr>
      <w:ind w:left="720"/>
      <w:contextualSpacing/>
    </w:pPr>
  </w:style>
  <w:style w:type="character" w:customStyle="1" w:styleId="10">
    <w:name w:val="Заголовок 1 Знак"/>
    <w:basedOn w:val="a0"/>
    <w:link w:val="1"/>
    <w:uiPriority w:val="9"/>
    <w:rsid w:val="00B73946"/>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B73946"/>
    <w:pPr>
      <w:spacing w:after="0" w:line="240" w:lineRule="auto"/>
    </w:pPr>
  </w:style>
  <w:style w:type="paragraph" w:styleId="3">
    <w:name w:val="Body Text Indent 3"/>
    <w:basedOn w:val="a"/>
    <w:link w:val="30"/>
    <w:unhideWhenUsed/>
    <w:rsid w:val="007D3CFD"/>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7D3CFD"/>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ED7B6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7B6F"/>
    <w:rPr>
      <w:rFonts w:ascii="Tahoma" w:hAnsi="Tahoma" w:cs="Tahoma"/>
      <w:sz w:val="16"/>
      <w:szCs w:val="16"/>
    </w:rPr>
  </w:style>
  <w:style w:type="paragraph" w:customStyle="1" w:styleId="ConsPlusTitle">
    <w:name w:val="ConsPlusTitle"/>
    <w:uiPriority w:val="99"/>
    <w:qFormat/>
    <w:rsid w:val="00985C3E"/>
    <w:pPr>
      <w:widowControl w:val="0"/>
      <w:spacing w:after="0" w:line="240" w:lineRule="auto"/>
    </w:pPr>
    <w:rPr>
      <w:rFonts w:ascii="Calibri" w:eastAsia="Times New Roman" w:hAnsi="Calibri" w:cs="Calibri"/>
      <w:b/>
      <w:color w:val="00000A"/>
      <w:szCs w:val="20"/>
      <w:lang w:eastAsia="ru-RU"/>
    </w:rPr>
  </w:style>
  <w:style w:type="paragraph" w:styleId="a9">
    <w:name w:val="Body Text Indent"/>
    <w:basedOn w:val="a"/>
    <w:link w:val="aa"/>
    <w:uiPriority w:val="99"/>
    <w:unhideWhenUsed/>
    <w:rsid w:val="00985C3E"/>
    <w:pPr>
      <w:spacing w:after="120"/>
      <w:ind w:left="283"/>
    </w:pPr>
  </w:style>
  <w:style w:type="character" w:customStyle="1" w:styleId="aa">
    <w:name w:val="Основной текст с отступом Знак"/>
    <w:basedOn w:val="a0"/>
    <w:link w:val="a9"/>
    <w:uiPriority w:val="99"/>
    <w:rsid w:val="00985C3E"/>
  </w:style>
  <w:style w:type="paragraph" w:customStyle="1" w:styleId="ConsPlusNonformat">
    <w:name w:val="ConsPlusNonformat"/>
    <w:rsid w:val="00B40674"/>
    <w:pPr>
      <w:widowControl w:val="0"/>
      <w:suppressAutoHyphens/>
      <w:autoSpaceDE w:val="0"/>
      <w:spacing w:after="0" w:line="240" w:lineRule="auto"/>
      <w:jc w:val="both"/>
    </w:pPr>
    <w:rPr>
      <w:rFonts w:ascii="Courier New" w:eastAsia="Arial" w:hAnsi="Courier New" w:cs="Courier New"/>
      <w:sz w:val="20"/>
      <w:szCs w:val="20"/>
      <w:lang w:eastAsia="ar-SA"/>
    </w:rPr>
  </w:style>
  <w:style w:type="character" w:customStyle="1" w:styleId="WW-Absatz-Standardschriftart">
    <w:name w:val="WW-Absatz-Standardschriftart"/>
    <w:rsid w:val="0048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4927">
      <w:bodyDiv w:val="1"/>
      <w:marLeft w:val="0"/>
      <w:marRight w:val="0"/>
      <w:marTop w:val="0"/>
      <w:marBottom w:val="0"/>
      <w:divBdr>
        <w:top w:val="none" w:sz="0" w:space="0" w:color="auto"/>
        <w:left w:val="none" w:sz="0" w:space="0" w:color="auto"/>
        <w:bottom w:val="none" w:sz="0" w:space="0" w:color="auto"/>
        <w:right w:val="none" w:sz="0" w:space="0" w:color="auto"/>
      </w:divBdr>
    </w:div>
    <w:div w:id="633562668">
      <w:bodyDiv w:val="1"/>
      <w:marLeft w:val="0"/>
      <w:marRight w:val="0"/>
      <w:marTop w:val="0"/>
      <w:marBottom w:val="0"/>
      <w:divBdr>
        <w:top w:val="none" w:sz="0" w:space="0" w:color="auto"/>
        <w:left w:val="none" w:sz="0" w:space="0" w:color="auto"/>
        <w:bottom w:val="none" w:sz="0" w:space="0" w:color="auto"/>
        <w:right w:val="none" w:sz="0" w:space="0" w:color="auto"/>
      </w:divBdr>
    </w:div>
    <w:div w:id="812141569">
      <w:bodyDiv w:val="1"/>
      <w:marLeft w:val="0"/>
      <w:marRight w:val="0"/>
      <w:marTop w:val="0"/>
      <w:marBottom w:val="0"/>
      <w:divBdr>
        <w:top w:val="none" w:sz="0" w:space="0" w:color="auto"/>
        <w:left w:val="none" w:sz="0" w:space="0" w:color="auto"/>
        <w:bottom w:val="none" w:sz="0" w:space="0" w:color="auto"/>
        <w:right w:val="none" w:sz="0" w:space="0" w:color="auto"/>
      </w:divBdr>
    </w:div>
    <w:div w:id="115063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EF6C3-3BF5-4BD3-9768-1FEAC7C33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543</Words>
  <Characters>3098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Pilyasova K.M..</dc:creator>
  <cp:lastModifiedBy>Egoruschina T.N..</cp:lastModifiedBy>
  <cp:revision>5</cp:revision>
  <cp:lastPrinted>2026-05-19T13:49:00Z</cp:lastPrinted>
  <dcterms:created xsi:type="dcterms:W3CDTF">2026-05-19T13:50:00Z</dcterms:created>
  <dcterms:modified xsi:type="dcterms:W3CDTF">2026-06-16T13:01:00Z</dcterms:modified>
</cp:coreProperties>
</file>